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4A" w:rsidRDefault="006E6B4A" w:rsidP="00346815">
      <w:pPr>
        <w:jc w:val="center"/>
        <w:rPr>
          <w:rFonts w:ascii="Times New Roman" w:hAnsi="Times New Roman" w:cs="Times New Roman"/>
          <w:b/>
          <w:color w:val="000000"/>
          <w:sz w:val="26"/>
          <w:szCs w:val="26"/>
          <w:u w:val="single"/>
        </w:rPr>
      </w:pPr>
    </w:p>
    <w:p w:rsidR="006E6B4A" w:rsidRPr="00673B54" w:rsidRDefault="006E6B4A" w:rsidP="006E6B4A">
      <w:pPr>
        <w:tabs>
          <w:tab w:val="left" w:pos="7938"/>
        </w:tabs>
        <w:rPr>
          <w:b/>
          <w:sz w:val="26"/>
          <w:szCs w:val="26"/>
        </w:rPr>
      </w:pPr>
      <w:r w:rsidRPr="00673B54">
        <w:rPr>
          <w:b/>
          <w:sz w:val="26"/>
          <w:szCs w:val="26"/>
        </w:rPr>
        <w:t>ЧЕРВОНОГРАДСЬКА МІСЬКА РАДА</w:t>
      </w:r>
      <w:r>
        <w:rPr>
          <w:b/>
          <w:sz w:val="26"/>
          <w:szCs w:val="26"/>
        </w:rPr>
        <w:t xml:space="preserve">                        </w:t>
      </w:r>
      <w:r w:rsidRPr="006E6B4A">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6E6B4A">
        <w:rPr>
          <w:rFonts w:ascii="Times New Roman" w:hAnsi="Times New Roman" w:cs="Times New Roman"/>
          <w:sz w:val="26"/>
          <w:szCs w:val="26"/>
        </w:rPr>
        <w:t>ЗАТВЕРДЖУЮ</w:t>
      </w:r>
      <w:r>
        <w:rPr>
          <w:rFonts w:hint="eastAsia"/>
          <w:b/>
          <w:sz w:val="26"/>
          <w:szCs w:val="26"/>
        </w:rPr>
        <w:t xml:space="preserve"> </w:t>
      </w:r>
    </w:p>
    <w:p w:rsidR="006E6B4A" w:rsidRDefault="006E6B4A" w:rsidP="006E6B4A">
      <w:pPr>
        <w:tabs>
          <w:tab w:val="left" w:pos="7938"/>
        </w:tabs>
        <w:rPr>
          <w:b/>
          <w:sz w:val="26"/>
          <w:szCs w:val="26"/>
        </w:rPr>
      </w:pPr>
      <w:r>
        <w:rPr>
          <w:b/>
          <w:sz w:val="26"/>
          <w:szCs w:val="26"/>
        </w:rPr>
        <w:t xml:space="preserve">              </w:t>
      </w:r>
      <w:r w:rsidRPr="00673B54">
        <w:rPr>
          <w:b/>
          <w:sz w:val="26"/>
          <w:szCs w:val="26"/>
        </w:rPr>
        <w:t>Львівської області</w:t>
      </w:r>
      <w:r>
        <w:rPr>
          <w:b/>
          <w:sz w:val="26"/>
          <w:szCs w:val="26"/>
        </w:rPr>
        <w:t xml:space="preserve">                                                 </w:t>
      </w:r>
      <w:r w:rsidRPr="006E6B4A">
        <w:rPr>
          <w:sz w:val="26"/>
          <w:szCs w:val="26"/>
        </w:rPr>
        <w:t xml:space="preserve">Директор </w:t>
      </w:r>
      <w:r w:rsidRPr="006E6B4A">
        <w:rPr>
          <w:rFonts w:ascii="Times New Roman" w:hAnsi="Times New Roman" w:cs="Times New Roman"/>
          <w:sz w:val="26"/>
          <w:szCs w:val="26"/>
        </w:rPr>
        <w:t>ЗДО</w:t>
      </w:r>
      <w:r w:rsidRPr="006E6B4A">
        <w:rPr>
          <w:sz w:val="26"/>
          <w:szCs w:val="26"/>
        </w:rPr>
        <w:t xml:space="preserve">  </w:t>
      </w:r>
      <w:r w:rsidRPr="006E6B4A">
        <w:rPr>
          <w:rFonts w:ascii="Times New Roman" w:hAnsi="Times New Roman" w:cs="Times New Roman"/>
          <w:sz w:val="26"/>
          <w:szCs w:val="26"/>
        </w:rPr>
        <w:t xml:space="preserve">я/с </w:t>
      </w:r>
      <w:r w:rsidRPr="006E6B4A">
        <w:rPr>
          <w:sz w:val="26"/>
          <w:szCs w:val="26"/>
        </w:rPr>
        <w:t>№1</w:t>
      </w:r>
    </w:p>
    <w:p w:rsidR="006E6B4A" w:rsidRPr="006E6B4A" w:rsidRDefault="006E6B4A" w:rsidP="006E6B4A">
      <w:pPr>
        <w:tabs>
          <w:tab w:val="left" w:pos="7938"/>
        </w:tabs>
        <w:rPr>
          <w:sz w:val="26"/>
          <w:szCs w:val="26"/>
        </w:rPr>
      </w:pPr>
      <w:r>
        <w:rPr>
          <w:b/>
          <w:sz w:val="26"/>
          <w:szCs w:val="26"/>
        </w:rPr>
        <w:t xml:space="preserve">                                                                                                 </w:t>
      </w:r>
      <w:r w:rsidRPr="006E6B4A">
        <w:rPr>
          <w:sz w:val="26"/>
          <w:szCs w:val="26"/>
        </w:rPr>
        <w:t xml:space="preserve">________________Л.П </w:t>
      </w:r>
      <w:proofErr w:type="spellStart"/>
      <w:r w:rsidRPr="006E6B4A">
        <w:rPr>
          <w:sz w:val="26"/>
          <w:szCs w:val="26"/>
        </w:rPr>
        <w:t>Сохан</w:t>
      </w:r>
      <w:proofErr w:type="spellEnd"/>
    </w:p>
    <w:p w:rsidR="006E6B4A" w:rsidRDefault="006E6B4A" w:rsidP="006E6B4A">
      <w:pPr>
        <w:rPr>
          <w:b/>
          <w:sz w:val="26"/>
          <w:szCs w:val="26"/>
        </w:rPr>
      </w:pPr>
      <w:r>
        <w:rPr>
          <w:b/>
          <w:sz w:val="26"/>
          <w:szCs w:val="26"/>
        </w:rPr>
        <w:t xml:space="preserve">           </w:t>
      </w:r>
      <w:r w:rsidRPr="00673B54">
        <w:rPr>
          <w:b/>
          <w:sz w:val="26"/>
          <w:szCs w:val="26"/>
        </w:rPr>
        <w:t xml:space="preserve">Заклад дошкільної освіти </w:t>
      </w:r>
    </w:p>
    <w:p w:rsidR="006E6B4A" w:rsidRPr="00673B54" w:rsidRDefault="006E6B4A" w:rsidP="006E6B4A">
      <w:pPr>
        <w:rPr>
          <w:b/>
          <w:sz w:val="26"/>
          <w:szCs w:val="26"/>
        </w:rPr>
      </w:pPr>
      <w:r w:rsidRPr="00673B54">
        <w:rPr>
          <w:b/>
          <w:sz w:val="26"/>
          <w:szCs w:val="26"/>
        </w:rPr>
        <w:t>ясла-садок №1 комбінованого типу</w:t>
      </w:r>
      <w:r>
        <w:rPr>
          <w:b/>
          <w:sz w:val="26"/>
          <w:szCs w:val="26"/>
        </w:rPr>
        <w:t xml:space="preserve">                                 </w:t>
      </w:r>
      <w:r w:rsidRPr="006E6B4A">
        <w:rPr>
          <w:sz w:val="26"/>
          <w:szCs w:val="26"/>
        </w:rPr>
        <w:t>27.05.2020</w:t>
      </w:r>
    </w:p>
    <w:p w:rsidR="006E6B4A" w:rsidRDefault="006E6B4A" w:rsidP="006E6B4A">
      <w:r>
        <w:t>в</w:t>
      </w:r>
      <w:r w:rsidRPr="000564D1">
        <w:t xml:space="preserve">ул. Шептицького 16а, м. Червоноград. </w:t>
      </w:r>
    </w:p>
    <w:p w:rsidR="006E6B4A" w:rsidRPr="000564D1" w:rsidRDefault="006E6B4A" w:rsidP="006E6B4A">
      <w:r>
        <w:t xml:space="preserve">    801000, </w:t>
      </w:r>
      <w:r w:rsidRPr="000564D1">
        <w:t>Тел./факс (</w:t>
      </w:r>
      <w:r>
        <w:t>03</w:t>
      </w:r>
      <w:r w:rsidRPr="000564D1">
        <w:t>249) 3-82-43</w:t>
      </w:r>
    </w:p>
    <w:p w:rsidR="006E6B4A" w:rsidRPr="00347DBE" w:rsidRDefault="006E6B4A" w:rsidP="006E6B4A">
      <w:r>
        <w:t xml:space="preserve">                </w:t>
      </w:r>
      <w:proofErr w:type="gramStart"/>
      <w:r w:rsidRPr="00EC37EC">
        <w:rPr>
          <w:lang w:val="en-US"/>
        </w:rPr>
        <w:t>e</w:t>
      </w:r>
      <w:r w:rsidRPr="000564D1">
        <w:t>-</w:t>
      </w:r>
      <w:r w:rsidRPr="00347DBE">
        <w:rPr>
          <w:lang w:val="en-US"/>
        </w:rPr>
        <w:t>mail</w:t>
      </w:r>
      <w:proofErr w:type="gramEnd"/>
      <w:r w:rsidRPr="00347DBE">
        <w:t xml:space="preserve">: </w:t>
      </w:r>
      <w:hyperlink r:id="rId7" w:history="1">
        <w:r w:rsidRPr="00347DBE">
          <w:rPr>
            <w:rStyle w:val="a9"/>
            <w:color w:val="auto"/>
            <w:lang w:val="en-US"/>
          </w:rPr>
          <w:t>dnz</w:t>
        </w:r>
        <w:r w:rsidRPr="00347DBE">
          <w:rPr>
            <w:rStyle w:val="a9"/>
            <w:color w:val="auto"/>
          </w:rPr>
          <w:t>-1@</w:t>
        </w:r>
        <w:r w:rsidRPr="00347DBE">
          <w:rPr>
            <w:rStyle w:val="a9"/>
            <w:color w:val="auto"/>
            <w:lang w:val="en-US"/>
          </w:rPr>
          <w:t>i</w:t>
        </w:r>
        <w:r w:rsidRPr="00347DBE">
          <w:rPr>
            <w:rStyle w:val="a9"/>
            <w:color w:val="auto"/>
          </w:rPr>
          <w:t>.</w:t>
        </w:r>
        <w:r w:rsidRPr="00347DBE">
          <w:rPr>
            <w:rStyle w:val="a9"/>
            <w:color w:val="auto"/>
            <w:lang w:val="en-US"/>
          </w:rPr>
          <w:t>ua</w:t>
        </w:r>
      </w:hyperlink>
      <w:r w:rsidRPr="00347DBE">
        <w:t xml:space="preserve"> </w:t>
      </w:r>
    </w:p>
    <w:p w:rsidR="006E6B4A" w:rsidRDefault="006E6B4A" w:rsidP="006E6B4A">
      <w:r>
        <w:t xml:space="preserve">             </w:t>
      </w:r>
      <w:r w:rsidRPr="000564D1">
        <w:t>Код ЄДРПОУ 4</w:t>
      </w:r>
      <w:r w:rsidRPr="002F5C4E">
        <w:t>0773187</w:t>
      </w:r>
    </w:p>
    <w:p w:rsidR="006E6B4A" w:rsidRDefault="006E6B4A" w:rsidP="006E6B4A">
      <w:pP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Pr="006E6B4A" w:rsidRDefault="006E6B4A" w:rsidP="006E6B4A">
      <w:pPr>
        <w:jc w:val="both"/>
        <w:rPr>
          <w:rFonts w:ascii="Times New Roman" w:hAnsi="Times New Roman" w:cs="Times New Roman"/>
          <w:b/>
          <w:color w:val="000000"/>
          <w:sz w:val="26"/>
          <w:szCs w:val="26"/>
        </w:rPr>
      </w:pPr>
      <w:r w:rsidRPr="006E6B4A">
        <w:rPr>
          <w:rFonts w:ascii="Times New Roman" w:hAnsi="Times New Roman" w:cs="Times New Roman"/>
          <w:b/>
          <w:color w:val="000000"/>
          <w:sz w:val="26"/>
          <w:szCs w:val="26"/>
        </w:rPr>
        <w:t>ОСВІТНЯ ПРОГРАМА</w:t>
      </w:r>
    </w:p>
    <w:p w:rsidR="006E6B4A" w:rsidRPr="006E6B4A" w:rsidRDefault="006E6B4A" w:rsidP="006E6B4A">
      <w:pPr>
        <w:jc w:val="both"/>
        <w:rPr>
          <w:rFonts w:ascii="Times New Roman" w:hAnsi="Times New Roman" w:cs="Times New Roman"/>
          <w:color w:val="000000"/>
          <w:sz w:val="26"/>
          <w:szCs w:val="26"/>
        </w:rPr>
      </w:pPr>
      <w:r>
        <w:rPr>
          <w:rFonts w:ascii="Times New Roman" w:hAnsi="Times New Roman" w:cs="Times New Roman"/>
          <w:color w:val="000000"/>
          <w:sz w:val="26"/>
          <w:szCs w:val="26"/>
        </w:rPr>
        <w:t>н</w:t>
      </w:r>
      <w:r w:rsidRPr="006E6B4A">
        <w:rPr>
          <w:rFonts w:ascii="Times New Roman" w:hAnsi="Times New Roman" w:cs="Times New Roman"/>
          <w:color w:val="000000"/>
          <w:sz w:val="26"/>
          <w:szCs w:val="26"/>
        </w:rPr>
        <w:t>а</w:t>
      </w:r>
      <w:r w:rsidR="00347DBE">
        <w:rPr>
          <w:rFonts w:ascii="Times New Roman" w:hAnsi="Times New Roman" w:cs="Times New Roman"/>
          <w:color w:val="000000"/>
          <w:sz w:val="26"/>
          <w:szCs w:val="26"/>
        </w:rPr>
        <w:t xml:space="preserve"> 2020-2025 нав</w:t>
      </w:r>
      <w:r w:rsidRPr="006E6B4A">
        <w:rPr>
          <w:rFonts w:ascii="Times New Roman" w:hAnsi="Times New Roman" w:cs="Times New Roman"/>
          <w:color w:val="000000"/>
          <w:sz w:val="26"/>
          <w:szCs w:val="26"/>
        </w:rPr>
        <w:t>чальн</w:t>
      </w:r>
      <w:r w:rsidR="00347DBE">
        <w:rPr>
          <w:rFonts w:ascii="Times New Roman" w:hAnsi="Times New Roman" w:cs="Times New Roman"/>
          <w:color w:val="000000"/>
          <w:sz w:val="26"/>
          <w:szCs w:val="26"/>
        </w:rPr>
        <w:t>і ро</w:t>
      </w:r>
      <w:r w:rsidRPr="006E6B4A">
        <w:rPr>
          <w:rFonts w:ascii="Times New Roman" w:hAnsi="Times New Roman" w:cs="Times New Roman"/>
          <w:color w:val="000000"/>
          <w:sz w:val="26"/>
          <w:szCs w:val="26"/>
        </w:rPr>
        <w:t>к</w:t>
      </w:r>
      <w:r w:rsidR="00347DBE">
        <w:rPr>
          <w:rFonts w:ascii="Times New Roman" w:hAnsi="Times New Roman" w:cs="Times New Roman"/>
          <w:color w:val="000000"/>
          <w:sz w:val="26"/>
          <w:szCs w:val="26"/>
        </w:rPr>
        <w:t>и</w:t>
      </w: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347DBE" w:rsidP="00347DBE">
      <w:pPr>
        <w:ind w:firstLine="6521"/>
        <w:rPr>
          <w:rFonts w:ascii="Times New Roman" w:hAnsi="Times New Roman" w:cs="Times New Roman"/>
          <w:color w:val="000000"/>
          <w:sz w:val="26"/>
          <w:szCs w:val="26"/>
        </w:rPr>
      </w:pPr>
      <w:r w:rsidRPr="00347DBE">
        <w:rPr>
          <w:rFonts w:ascii="Times New Roman" w:hAnsi="Times New Roman" w:cs="Times New Roman"/>
          <w:color w:val="000000"/>
          <w:sz w:val="26"/>
          <w:szCs w:val="26"/>
        </w:rPr>
        <w:t>СХВАЛЕНО</w:t>
      </w:r>
    </w:p>
    <w:p w:rsidR="00347DBE" w:rsidRDefault="00347DBE" w:rsidP="00347DBE">
      <w:pPr>
        <w:ind w:firstLine="6521"/>
        <w:rPr>
          <w:rFonts w:ascii="Times New Roman" w:hAnsi="Times New Roman" w:cs="Times New Roman"/>
          <w:color w:val="000000"/>
          <w:sz w:val="26"/>
          <w:szCs w:val="26"/>
        </w:rPr>
      </w:pPr>
    </w:p>
    <w:p w:rsidR="00347DBE" w:rsidRDefault="00347DBE" w:rsidP="00347DBE">
      <w:pPr>
        <w:ind w:firstLine="6521"/>
        <w:rPr>
          <w:rFonts w:ascii="Times New Roman" w:hAnsi="Times New Roman" w:cs="Times New Roman"/>
          <w:color w:val="000000"/>
          <w:sz w:val="26"/>
          <w:szCs w:val="26"/>
        </w:rPr>
      </w:pPr>
      <w:r>
        <w:rPr>
          <w:rFonts w:ascii="Times New Roman" w:hAnsi="Times New Roman" w:cs="Times New Roman"/>
          <w:color w:val="000000"/>
          <w:sz w:val="26"/>
          <w:szCs w:val="26"/>
        </w:rPr>
        <w:t>Протокол педагогічної ради</w:t>
      </w:r>
    </w:p>
    <w:p w:rsidR="00347DBE" w:rsidRPr="00347DBE" w:rsidRDefault="00347DBE" w:rsidP="00347DBE">
      <w:pPr>
        <w:ind w:firstLine="6521"/>
        <w:rPr>
          <w:rFonts w:ascii="Times New Roman" w:hAnsi="Times New Roman" w:cs="Times New Roman"/>
          <w:color w:val="000000"/>
          <w:sz w:val="26"/>
          <w:szCs w:val="26"/>
        </w:rPr>
      </w:pPr>
      <w:r>
        <w:rPr>
          <w:rFonts w:ascii="Times New Roman" w:hAnsi="Times New Roman" w:cs="Times New Roman"/>
          <w:color w:val="000000"/>
          <w:sz w:val="26"/>
          <w:szCs w:val="26"/>
        </w:rPr>
        <w:t>27.05.2020</w:t>
      </w: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347DBE" w:rsidRDefault="00347DBE" w:rsidP="00346815">
      <w:pPr>
        <w:jc w:val="center"/>
        <w:rPr>
          <w:rFonts w:ascii="Times New Roman" w:hAnsi="Times New Roman" w:cs="Times New Roman"/>
          <w:b/>
          <w:color w:val="000000"/>
          <w:sz w:val="26"/>
          <w:szCs w:val="26"/>
          <w:u w:val="single"/>
        </w:rPr>
      </w:pPr>
    </w:p>
    <w:p w:rsidR="00347DBE" w:rsidRDefault="00347DBE" w:rsidP="00346815">
      <w:pPr>
        <w:jc w:val="center"/>
        <w:rPr>
          <w:rFonts w:ascii="Times New Roman" w:hAnsi="Times New Roman" w:cs="Times New Roman"/>
          <w:b/>
          <w:color w:val="000000"/>
          <w:sz w:val="26"/>
          <w:szCs w:val="26"/>
          <w:u w:val="single"/>
        </w:rPr>
      </w:pPr>
    </w:p>
    <w:p w:rsidR="006E6B4A" w:rsidRDefault="00347DBE" w:rsidP="00346815">
      <w:pPr>
        <w:jc w:val="center"/>
        <w:rPr>
          <w:rFonts w:ascii="Times New Roman" w:hAnsi="Times New Roman" w:cs="Times New Roman"/>
          <w:b/>
          <w:color w:val="000000"/>
          <w:sz w:val="26"/>
          <w:szCs w:val="26"/>
          <w:u w:val="single"/>
        </w:rPr>
      </w:pPr>
      <w:r>
        <w:rPr>
          <w:rFonts w:ascii="Times New Roman" w:hAnsi="Times New Roman" w:cs="Times New Roman"/>
          <w:b/>
          <w:color w:val="000000"/>
          <w:sz w:val="26"/>
          <w:szCs w:val="26"/>
          <w:u w:val="single"/>
        </w:rPr>
        <w:t>2020</w:t>
      </w:r>
    </w:p>
    <w:p w:rsidR="006E6B4A" w:rsidRDefault="006E6B4A" w:rsidP="00346815">
      <w:pPr>
        <w:jc w:val="center"/>
        <w:rPr>
          <w:rFonts w:ascii="Times New Roman" w:hAnsi="Times New Roman" w:cs="Times New Roman"/>
          <w:b/>
          <w:color w:val="000000"/>
          <w:sz w:val="26"/>
          <w:szCs w:val="26"/>
          <w:u w:val="single"/>
        </w:rPr>
      </w:pPr>
    </w:p>
    <w:p w:rsidR="006E6B4A" w:rsidRDefault="006E6B4A" w:rsidP="00346815">
      <w:pPr>
        <w:jc w:val="center"/>
        <w:rPr>
          <w:rFonts w:ascii="Times New Roman" w:hAnsi="Times New Roman" w:cs="Times New Roman"/>
          <w:b/>
          <w:color w:val="000000"/>
          <w:sz w:val="26"/>
          <w:szCs w:val="26"/>
          <w:u w:val="single"/>
        </w:rPr>
      </w:pPr>
    </w:p>
    <w:p w:rsidR="00346815" w:rsidRDefault="00346815" w:rsidP="00347DBE">
      <w:pPr>
        <w:jc w:val="center"/>
        <w:rPr>
          <w:rFonts w:ascii="Times New Roman" w:hAnsi="Times New Roman" w:cs="Times New Roman"/>
          <w:b/>
          <w:color w:val="000000"/>
          <w:sz w:val="26"/>
          <w:szCs w:val="26"/>
          <w:u w:val="single"/>
        </w:rPr>
      </w:pPr>
      <w:r w:rsidRPr="00D13983">
        <w:rPr>
          <w:rFonts w:ascii="Times New Roman" w:hAnsi="Times New Roman" w:cs="Times New Roman"/>
          <w:b/>
          <w:color w:val="000000"/>
          <w:sz w:val="26"/>
          <w:szCs w:val="26"/>
          <w:u w:val="single"/>
        </w:rPr>
        <w:t>Загальні положення освітньої програми</w:t>
      </w:r>
    </w:p>
    <w:p w:rsidR="00346815" w:rsidRPr="00D13983" w:rsidRDefault="00346815" w:rsidP="00346815">
      <w:pPr>
        <w:jc w:val="center"/>
        <w:rPr>
          <w:rFonts w:ascii="Times New Roman" w:hAnsi="Times New Roman" w:cs="Times New Roman"/>
          <w:b/>
          <w:color w:val="000000"/>
          <w:sz w:val="26"/>
          <w:szCs w:val="26"/>
          <w:u w:val="single"/>
        </w:rPr>
      </w:pPr>
    </w:p>
    <w:p w:rsidR="00346815" w:rsidRPr="00AD0359" w:rsidRDefault="00346815" w:rsidP="00346815">
      <w:pPr>
        <w:pStyle w:val="21"/>
        <w:widowControl w:val="0"/>
        <w:spacing w:after="0" w:line="276" w:lineRule="auto"/>
        <w:ind w:left="0" w:firstLine="567"/>
        <w:jc w:val="both"/>
        <w:rPr>
          <w:rFonts w:ascii="Times New Roman" w:eastAsia="Calibri" w:hAnsi="Times New Roman" w:cs="Times New Roman"/>
          <w:sz w:val="26"/>
          <w:szCs w:val="26"/>
          <w:lang w:bidi="ar-SA"/>
        </w:rPr>
      </w:pPr>
      <w:r w:rsidRPr="00AD0359">
        <w:rPr>
          <w:rFonts w:ascii="Times New Roman" w:eastAsia="Calibri" w:hAnsi="Times New Roman" w:cs="Times New Roman"/>
          <w:sz w:val="26"/>
          <w:szCs w:val="26"/>
          <w:lang w:bidi="ar-SA"/>
        </w:rPr>
        <w:t>Освітня програма закладу розроблена на виконання законів України «П</w:t>
      </w:r>
      <w:r>
        <w:rPr>
          <w:rFonts w:ascii="Times New Roman" w:eastAsia="Calibri" w:hAnsi="Times New Roman" w:cs="Times New Roman"/>
          <w:sz w:val="26"/>
          <w:szCs w:val="26"/>
          <w:lang w:bidi="ar-SA"/>
        </w:rPr>
        <w:t xml:space="preserve">ро </w:t>
      </w:r>
      <w:r w:rsidRPr="00AD0359">
        <w:rPr>
          <w:rFonts w:ascii="Times New Roman" w:eastAsia="Calibri" w:hAnsi="Times New Roman" w:cs="Times New Roman"/>
          <w:sz w:val="26"/>
          <w:szCs w:val="26"/>
          <w:lang w:bidi="ar-SA"/>
        </w:rPr>
        <w:t>освіту»,</w:t>
      </w:r>
      <w:r>
        <w:rPr>
          <w:rFonts w:ascii="Times New Roman" w:eastAsia="Calibri" w:hAnsi="Times New Roman" w:cs="Times New Roman"/>
          <w:sz w:val="26"/>
          <w:szCs w:val="26"/>
          <w:lang w:bidi="ar-SA"/>
        </w:rPr>
        <w:t xml:space="preserve"> ,</w:t>
      </w:r>
      <w:r w:rsidRPr="00AD0359">
        <w:rPr>
          <w:rFonts w:ascii="Times New Roman" w:eastAsia="Calibri" w:hAnsi="Times New Roman" w:cs="Times New Roman"/>
          <w:sz w:val="26"/>
          <w:szCs w:val="26"/>
          <w:lang w:bidi="ar-SA"/>
        </w:rPr>
        <w:t xml:space="preserve"> «Про дошкільну освіту», </w:t>
      </w:r>
      <w:r>
        <w:rPr>
          <w:rFonts w:ascii="Times New Roman" w:eastAsia="Calibri" w:hAnsi="Times New Roman" w:cs="Times New Roman"/>
          <w:sz w:val="26"/>
          <w:szCs w:val="26"/>
          <w:lang w:bidi="ar-SA"/>
        </w:rPr>
        <w:t xml:space="preserve"> Положення про дошкільний навчальний заклад, Порядку комплектування інклюзивних груп у дошкільних навчальних закладах, , Положення про команду психолого-педагогічного супроводу дитини з особливими освітніми потребами, </w:t>
      </w:r>
      <w:r w:rsidRPr="00AD0359">
        <w:rPr>
          <w:rFonts w:ascii="Times New Roman" w:eastAsia="Calibri" w:hAnsi="Times New Roman" w:cs="Times New Roman"/>
          <w:sz w:val="26"/>
          <w:szCs w:val="26"/>
          <w:lang w:bidi="ar-SA"/>
        </w:rPr>
        <w:t>Базового компоненту дошкільної освіти</w:t>
      </w:r>
      <w:r w:rsidRPr="00AD0359">
        <w:rPr>
          <w:rFonts w:ascii="Times New Roman" w:hAnsi="Times New Roman" w:cs="Times New Roman"/>
          <w:sz w:val="26"/>
          <w:szCs w:val="26"/>
          <w:shd w:val="clear" w:color="auto" w:fill="FFFFFF"/>
        </w:rPr>
        <w:t>,</w:t>
      </w:r>
      <w:r w:rsidRPr="00AD0359">
        <w:rPr>
          <w:rFonts w:ascii="Times New Roman" w:hAnsi="Times New Roman" w:cs="Times New Roman"/>
          <w:bCs/>
          <w:kern w:val="36"/>
          <w:sz w:val="26"/>
          <w:szCs w:val="26"/>
          <w:lang w:eastAsia="uk-UA" w:bidi="ar-SA"/>
        </w:rPr>
        <w:t xml:space="preserve"> </w:t>
      </w:r>
      <w:r w:rsidRPr="00AD0359">
        <w:rPr>
          <w:rFonts w:ascii="Times New Roman" w:eastAsia="Calibri" w:hAnsi="Times New Roman" w:cs="Times New Roman"/>
          <w:sz w:val="26"/>
          <w:szCs w:val="26"/>
          <w:lang w:bidi="ar-SA"/>
        </w:rPr>
        <w:t>програми розвитку дитини дошкільного віку «Українське дошкілля»</w:t>
      </w:r>
      <w:r w:rsidRPr="00AD0359">
        <w:rPr>
          <w:rFonts w:ascii="Times New Roman" w:eastAsia="Times New Roman" w:hAnsi="Times New Roman" w:cs="Times New Roman"/>
          <w:kern w:val="0"/>
          <w:sz w:val="26"/>
          <w:szCs w:val="26"/>
          <w:lang w:eastAsia="uk-UA" w:bidi="ar-SA"/>
        </w:rPr>
        <w:t>,</w:t>
      </w:r>
      <w:r>
        <w:rPr>
          <w:rFonts w:ascii="Times New Roman" w:eastAsia="Times New Roman" w:hAnsi="Times New Roman" w:cs="Times New Roman"/>
          <w:kern w:val="0"/>
          <w:sz w:val="26"/>
          <w:szCs w:val="26"/>
          <w:lang w:eastAsia="uk-UA" w:bidi="ar-SA"/>
        </w:rPr>
        <w:t xml:space="preserve"> програма розвитку дітей дошкільного віку із затримкою психічного розвитку від 3 до 7 років  «Віконечко»</w:t>
      </w:r>
      <w:r>
        <w:rPr>
          <w:rStyle w:val="a4"/>
          <w:rFonts w:ascii="Times New Roman" w:hAnsi="Times New Roman" w:cs="Times New Roman"/>
          <w:b w:val="0"/>
        </w:rPr>
        <w:t>,</w:t>
      </w:r>
      <w:r w:rsidRPr="00AD0359">
        <w:rPr>
          <w:rFonts w:ascii="Times New Roman" w:hAnsi="Times New Roman" w:cs="Times New Roman"/>
          <w:shadow/>
          <w:sz w:val="26"/>
          <w:szCs w:val="26"/>
        </w:rPr>
        <w:t xml:space="preserve"> </w:t>
      </w:r>
      <w:r w:rsidRPr="00AD0359">
        <w:rPr>
          <w:rFonts w:ascii="Times New Roman" w:eastAsia="Times New Roman" w:hAnsi="Times New Roman" w:cs="Times New Roman"/>
          <w:kern w:val="0"/>
          <w:sz w:val="26"/>
          <w:szCs w:val="26"/>
          <w:lang w:eastAsia="uk-UA" w:bidi="ar-SA"/>
        </w:rPr>
        <w:t>наказу МОН України від 20.04.2015 № 146 «</w:t>
      </w:r>
      <w:r w:rsidRPr="00AD0359">
        <w:rPr>
          <w:rFonts w:ascii="Times New Roman" w:eastAsia="Calibri" w:hAnsi="Times New Roman" w:cs="Times New Roman"/>
          <w:sz w:val="26"/>
          <w:szCs w:val="26"/>
          <w:lang w:bidi="ar-SA"/>
        </w:rPr>
        <w:t>Про затвердження гранично допустимого навчального навантаження на дитину у дошкільних навчальних закладах різних типів та форми власності</w:t>
      </w:r>
      <w:r w:rsidRPr="00AD0359">
        <w:rPr>
          <w:rFonts w:ascii="Times New Roman" w:eastAsia="Times New Roman" w:hAnsi="Times New Roman" w:cs="Times New Roman"/>
          <w:kern w:val="0"/>
          <w:sz w:val="26"/>
          <w:szCs w:val="26"/>
          <w:lang w:eastAsia="uk-UA" w:bidi="ar-SA"/>
        </w:rPr>
        <w:t xml:space="preserve">» та зареєстрованого в </w:t>
      </w:r>
      <w:r>
        <w:rPr>
          <w:rFonts w:ascii="Times New Roman" w:eastAsia="Calibri" w:hAnsi="Times New Roman" w:cs="Times New Roman"/>
          <w:sz w:val="26"/>
          <w:szCs w:val="26"/>
          <w:lang w:bidi="ar-SA"/>
        </w:rPr>
        <w:t xml:space="preserve">Міністерстві юстиції України 13 травня 2015 р. </w:t>
      </w:r>
      <w:r w:rsidRPr="00AD0359">
        <w:rPr>
          <w:rFonts w:ascii="Times New Roman" w:eastAsia="Calibri" w:hAnsi="Times New Roman" w:cs="Times New Roman"/>
          <w:sz w:val="26"/>
          <w:szCs w:val="26"/>
          <w:lang w:bidi="ar-SA"/>
        </w:rPr>
        <w:t>за № 520/26965.</w:t>
      </w:r>
      <w:r>
        <w:rPr>
          <w:rFonts w:ascii="Times New Roman" w:eastAsia="Calibri" w:hAnsi="Times New Roman" w:cs="Times New Roman"/>
          <w:sz w:val="26"/>
          <w:szCs w:val="26"/>
          <w:lang w:bidi="ar-SA"/>
        </w:rPr>
        <w:t xml:space="preserve"> </w:t>
      </w:r>
    </w:p>
    <w:p w:rsidR="00346815" w:rsidRPr="00D13983" w:rsidRDefault="00346815" w:rsidP="00346815">
      <w:pPr>
        <w:spacing w:line="276" w:lineRule="auto"/>
        <w:ind w:firstLine="567"/>
        <w:jc w:val="both"/>
        <w:rPr>
          <w:rFonts w:ascii="Times New Roman" w:hAnsi="Times New Roman" w:cs="Times New Roman"/>
          <w:sz w:val="26"/>
          <w:szCs w:val="26"/>
        </w:rPr>
      </w:pPr>
      <w:r w:rsidRPr="00D13983">
        <w:rPr>
          <w:rFonts w:ascii="Times New Roman" w:hAnsi="Times New Roman" w:cs="Times New Roman"/>
          <w:sz w:val="26"/>
          <w:szCs w:val="26"/>
        </w:rPr>
        <w:t>Освітня програма окреслює підходи до планування й організації закладом дошкільної освіти єдиного комплексу освітніх компонентів для досягнення вихованцями обов’язкових результатів навчання, визначених Державним стандартом дошкільної освіти України</w:t>
      </w:r>
      <w:r>
        <w:rPr>
          <w:rFonts w:ascii="Times New Roman" w:hAnsi="Times New Roman" w:cs="Times New Roman"/>
          <w:sz w:val="26"/>
          <w:szCs w:val="26"/>
        </w:rPr>
        <w:t xml:space="preserve"> , а також  передбачає інклюзивне навчання, яке забезпечує дитині з особливими потребами максимально-індивідуальний навчально-розвивальний підхід в умовах масового дитячого закладу освіти за місцем проживання або обраного батьками з урахуванням потреб дитини, за умови створення індивідуальної програми для неї ( ІПР). </w:t>
      </w:r>
    </w:p>
    <w:p w:rsidR="00346815" w:rsidRPr="00D13983" w:rsidRDefault="00346815" w:rsidP="00346815">
      <w:pPr>
        <w:tabs>
          <w:tab w:val="left" w:pos="709"/>
          <w:tab w:val="left" w:pos="1418"/>
          <w:tab w:val="left" w:pos="2127"/>
          <w:tab w:val="left" w:pos="2836"/>
          <w:tab w:val="left" w:pos="3545"/>
          <w:tab w:val="right" w:pos="9638"/>
        </w:tabs>
        <w:spacing w:line="276" w:lineRule="auto"/>
        <w:ind w:firstLine="567"/>
        <w:jc w:val="both"/>
        <w:rPr>
          <w:rFonts w:ascii="Times New Roman" w:hAnsi="Times New Roman" w:cs="Times New Roman"/>
          <w:sz w:val="26"/>
          <w:szCs w:val="26"/>
        </w:rPr>
      </w:pPr>
      <w:r w:rsidRPr="00D13983">
        <w:rPr>
          <w:rFonts w:ascii="Times New Roman" w:hAnsi="Times New Roman" w:cs="Times New Roman"/>
          <w:sz w:val="26"/>
          <w:szCs w:val="26"/>
        </w:rPr>
        <w:t xml:space="preserve">Освітня програма </w:t>
      </w:r>
      <w:r>
        <w:rPr>
          <w:rFonts w:ascii="Times New Roman" w:hAnsi="Times New Roman" w:cs="Times New Roman"/>
          <w:sz w:val="26"/>
          <w:szCs w:val="26"/>
        </w:rPr>
        <w:t>містить</w:t>
      </w:r>
      <w:r w:rsidRPr="00D13983">
        <w:rPr>
          <w:rFonts w:ascii="Times New Roman" w:hAnsi="Times New Roman" w:cs="Times New Roman"/>
          <w:sz w:val="26"/>
          <w:szCs w:val="26"/>
        </w:rPr>
        <w:t xml:space="preserve">: </w:t>
      </w:r>
      <w:r>
        <w:rPr>
          <w:rFonts w:ascii="Times New Roman" w:hAnsi="Times New Roman" w:cs="Times New Roman"/>
          <w:sz w:val="26"/>
          <w:szCs w:val="26"/>
        </w:rPr>
        <w:tab/>
      </w:r>
    </w:p>
    <w:p w:rsidR="00346815" w:rsidRPr="00AD0359" w:rsidRDefault="00346815" w:rsidP="00346815">
      <w:pPr>
        <w:pStyle w:val="10"/>
        <w:spacing w:line="276" w:lineRule="auto"/>
        <w:ind w:left="0" w:firstLine="567"/>
        <w:jc w:val="both"/>
        <w:rPr>
          <w:rFonts w:ascii="Times New Roman" w:hAnsi="Times New Roman"/>
          <w:sz w:val="26"/>
          <w:szCs w:val="26"/>
          <w:lang w:val="uk-UA"/>
        </w:rPr>
      </w:pPr>
      <w:r>
        <w:rPr>
          <w:rFonts w:ascii="Times New Roman" w:eastAsia="SimSun" w:hAnsi="Times New Roman"/>
          <w:kern w:val="1"/>
          <w:sz w:val="26"/>
          <w:szCs w:val="26"/>
          <w:lang w:val="uk-UA" w:eastAsia="zh-CN" w:bidi="hi-IN"/>
        </w:rPr>
        <w:t>1.</w:t>
      </w:r>
      <w:r w:rsidRPr="00AD0359">
        <w:rPr>
          <w:rFonts w:ascii="Times New Roman" w:eastAsia="SimSun" w:hAnsi="Times New Roman"/>
          <w:kern w:val="1"/>
          <w:sz w:val="26"/>
          <w:szCs w:val="26"/>
          <w:lang w:val="uk-UA" w:eastAsia="zh-CN" w:bidi="hi-IN"/>
        </w:rPr>
        <w:t xml:space="preserve">Гранично допустиме навчальне навантаження на дитину у закладах дошкільної освіти  різних типів та форми власності </w:t>
      </w:r>
      <w:r w:rsidRPr="00AD0359">
        <w:rPr>
          <w:rFonts w:ascii="Times New Roman" w:hAnsi="Times New Roman"/>
          <w:sz w:val="26"/>
          <w:szCs w:val="26"/>
          <w:lang w:val="uk-UA"/>
        </w:rPr>
        <w:t xml:space="preserve">та показники компетентності дитини; </w:t>
      </w:r>
    </w:p>
    <w:p w:rsidR="00346815" w:rsidRPr="00AD0359" w:rsidRDefault="00346815" w:rsidP="00346815">
      <w:pPr>
        <w:pStyle w:val="10"/>
        <w:spacing w:line="276" w:lineRule="auto"/>
        <w:ind w:left="0" w:firstLine="567"/>
        <w:jc w:val="both"/>
        <w:rPr>
          <w:rFonts w:ascii="Times New Roman" w:hAnsi="Times New Roman"/>
          <w:sz w:val="26"/>
          <w:szCs w:val="26"/>
          <w:lang w:val="uk-UA"/>
        </w:rPr>
      </w:pPr>
      <w:r>
        <w:rPr>
          <w:rFonts w:ascii="Times New Roman" w:hAnsi="Times New Roman"/>
          <w:sz w:val="26"/>
          <w:szCs w:val="26"/>
          <w:lang w:val="uk-UA"/>
        </w:rPr>
        <w:t>2.</w:t>
      </w:r>
      <w:r w:rsidRPr="00AD0359">
        <w:rPr>
          <w:rFonts w:ascii="Times New Roman" w:hAnsi="Times New Roman"/>
          <w:sz w:val="26"/>
          <w:szCs w:val="26"/>
          <w:lang w:val="uk-UA"/>
        </w:rPr>
        <w:t>Перелік, зміст, тривалість і взаємозв’язок освітніх галузей та/або предметів, дисциплін тощо, логічна послідовність їх вивчення;</w:t>
      </w:r>
    </w:p>
    <w:p w:rsidR="00346815" w:rsidRPr="00AD0359" w:rsidRDefault="00346815" w:rsidP="00346815">
      <w:pPr>
        <w:pStyle w:val="10"/>
        <w:spacing w:line="276" w:lineRule="auto"/>
        <w:ind w:left="0" w:firstLine="567"/>
        <w:jc w:val="both"/>
        <w:rPr>
          <w:rFonts w:ascii="Times New Roman" w:hAnsi="Times New Roman"/>
          <w:sz w:val="26"/>
          <w:szCs w:val="26"/>
          <w:lang w:val="uk-UA"/>
        </w:rPr>
      </w:pPr>
      <w:r>
        <w:rPr>
          <w:rFonts w:ascii="Times New Roman" w:hAnsi="Times New Roman"/>
          <w:sz w:val="26"/>
          <w:szCs w:val="26"/>
          <w:lang w:val="uk-UA"/>
        </w:rPr>
        <w:t>3.</w:t>
      </w:r>
      <w:r w:rsidRPr="00AD0359">
        <w:rPr>
          <w:rFonts w:ascii="Times New Roman" w:hAnsi="Times New Roman"/>
          <w:sz w:val="26"/>
          <w:szCs w:val="26"/>
          <w:lang w:val="uk-UA"/>
        </w:rPr>
        <w:t xml:space="preserve">Форми організації освітнього процесу; </w:t>
      </w:r>
    </w:p>
    <w:p w:rsidR="00346815" w:rsidRPr="00AD0359" w:rsidRDefault="00346815" w:rsidP="00346815">
      <w:pPr>
        <w:pStyle w:val="10"/>
        <w:spacing w:line="276" w:lineRule="auto"/>
        <w:ind w:left="0" w:firstLine="567"/>
        <w:jc w:val="both"/>
        <w:rPr>
          <w:rFonts w:ascii="Times New Roman" w:hAnsi="Times New Roman"/>
          <w:sz w:val="26"/>
          <w:szCs w:val="26"/>
          <w:lang w:val="uk-UA"/>
        </w:rPr>
      </w:pPr>
      <w:r>
        <w:rPr>
          <w:rFonts w:ascii="Times New Roman" w:hAnsi="Times New Roman"/>
          <w:sz w:val="26"/>
          <w:szCs w:val="26"/>
          <w:lang w:val="uk-UA"/>
        </w:rPr>
        <w:t>4.</w:t>
      </w:r>
      <w:r w:rsidRPr="00AD0359">
        <w:rPr>
          <w:rFonts w:ascii="Times New Roman" w:hAnsi="Times New Roman"/>
          <w:sz w:val="26"/>
          <w:szCs w:val="26"/>
          <w:lang w:val="uk-UA"/>
        </w:rPr>
        <w:t>Опис та інструменти системи внутрішнього забезпечення якості освіти;</w:t>
      </w:r>
    </w:p>
    <w:p w:rsidR="00346815" w:rsidRPr="00AD0359" w:rsidRDefault="00346815" w:rsidP="00346815">
      <w:pPr>
        <w:pStyle w:val="10"/>
        <w:spacing w:line="276" w:lineRule="auto"/>
        <w:ind w:left="0" w:firstLine="567"/>
        <w:jc w:val="both"/>
        <w:rPr>
          <w:rFonts w:ascii="Times New Roman" w:hAnsi="Times New Roman"/>
          <w:sz w:val="26"/>
          <w:szCs w:val="26"/>
          <w:lang w:val="uk-UA"/>
        </w:rPr>
      </w:pPr>
      <w:bookmarkStart w:id="0" w:name="n528"/>
      <w:bookmarkEnd w:id="0"/>
      <w:r>
        <w:rPr>
          <w:rFonts w:ascii="Times New Roman" w:hAnsi="Times New Roman"/>
          <w:sz w:val="26"/>
          <w:szCs w:val="26"/>
          <w:lang w:val="uk-UA"/>
        </w:rPr>
        <w:t>5.</w:t>
      </w:r>
      <w:r w:rsidRPr="00AD0359">
        <w:rPr>
          <w:rFonts w:ascii="Times New Roman" w:hAnsi="Times New Roman"/>
          <w:sz w:val="26"/>
          <w:szCs w:val="26"/>
          <w:lang w:val="uk-UA"/>
        </w:rPr>
        <w:t>Програмно-методичне забезпечення освітньої програми.</w:t>
      </w:r>
    </w:p>
    <w:p w:rsidR="00346815" w:rsidRPr="00F7628E" w:rsidRDefault="00346815" w:rsidP="00346815">
      <w:pPr>
        <w:spacing w:line="276" w:lineRule="auto"/>
        <w:ind w:firstLine="567"/>
        <w:jc w:val="both"/>
        <w:rPr>
          <w:rFonts w:ascii="Times New Roman" w:hAnsi="Times New Roman" w:cs="Times New Roman"/>
          <w:sz w:val="26"/>
          <w:szCs w:val="26"/>
        </w:rPr>
      </w:pPr>
      <w:r w:rsidRPr="00AD0359">
        <w:rPr>
          <w:rFonts w:ascii="Times New Roman" w:hAnsi="Times New Roman" w:cs="Times New Roman"/>
          <w:sz w:val="26"/>
          <w:szCs w:val="26"/>
        </w:rPr>
        <w:t xml:space="preserve">Зміст </w:t>
      </w:r>
      <w:r w:rsidRPr="00F7628E">
        <w:rPr>
          <w:rFonts w:ascii="Times New Roman" w:hAnsi="Times New Roman" w:cs="Times New Roman"/>
          <w:sz w:val="26"/>
          <w:szCs w:val="26"/>
        </w:rPr>
        <w:t>освітньої програми передбача</w:t>
      </w:r>
      <w:r>
        <w:rPr>
          <w:rFonts w:ascii="Times New Roman" w:hAnsi="Times New Roman" w:cs="Times New Roman"/>
          <w:sz w:val="26"/>
          <w:szCs w:val="26"/>
        </w:rPr>
        <w:t>є</w:t>
      </w:r>
      <w:r w:rsidRPr="00F7628E">
        <w:rPr>
          <w:rFonts w:ascii="Times New Roman" w:hAnsi="Times New Roman" w:cs="Times New Roman"/>
          <w:sz w:val="26"/>
          <w:szCs w:val="26"/>
        </w:rPr>
        <w:t>:</w:t>
      </w:r>
    </w:p>
    <w:p w:rsidR="00346815" w:rsidRPr="00F7628E" w:rsidRDefault="00346815" w:rsidP="00346815">
      <w:pPr>
        <w:spacing w:line="276" w:lineRule="auto"/>
        <w:ind w:firstLine="567"/>
        <w:jc w:val="both"/>
        <w:rPr>
          <w:rFonts w:ascii="Times New Roman" w:hAnsi="Times New Roman" w:cs="Times New Roman"/>
          <w:sz w:val="26"/>
          <w:szCs w:val="26"/>
        </w:rPr>
      </w:pPr>
      <w:bookmarkStart w:id="1" w:name="n529"/>
      <w:bookmarkEnd w:id="1"/>
      <w:r>
        <w:rPr>
          <w:rFonts w:ascii="Times New Roman" w:hAnsi="Times New Roman" w:cs="Times New Roman"/>
          <w:sz w:val="26"/>
          <w:szCs w:val="26"/>
        </w:rPr>
        <w:t xml:space="preserve">- </w:t>
      </w:r>
      <w:r w:rsidRPr="00F7628E">
        <w:rPr>
          <w:rFonts w:ascii="Times New Roman" w:hAnsi="Times New Roman" w:cs="Times New Roman"/>
          <w:sz w:val="26"/>
          <w:szCs w:val="26"/>
        </w:rPr>
        <w:t>формування основ соціальної адаптації та життєвої компетентності дитини;</w:t>
      </w:r>
    </w:p>
    <w:p w:rsidR="00346815" w:rsidRPr="00F7628E" w:rsidRDefault="00346815" w:rsidP="00346815">
      <w:pPr>
        <w:spacing w:line="276" w:lineRule="auto"/>
        <w:ind w:firstLine="567"/>
        <w:jc w:val="both"/>
        <w:rPr>
          <w:rFonts w:ascii="Times New Roman" w:hAnsi="Times New Roman" w:cs="Times New Roman"/>
          <w:sz w:val="26"/>
          <w:szCs w:val="26"/>
        </w:rPr>
      </w:pPr>
      <w:bookmarkStart w:id="2" w:name="n530"/>
      <w:bookmarkEnd w:id="2"/>
      <w:r>
        <w:rPr>
          <w:rFonts w:ascii="Times New Roman" w:hAnsi="Times New Roman" w:cs="Times New Roman"/>
          <w:sz w:val="26"/>
          <w:szCs w:val="26"/>
        </w:rPr>
        <w:t xml:space="preserve">- </w:t>
      </w:r>
      <w:r w:rsidRPr="00F7628E">
        <w:rPr>
          <w:rFonts w:ascii="Times New Roman" w:hAnsi="Times New Roman" w:cs="Times New Roman"/>
          <w:sz w:val="26"/>
          <w:szCs w:val="26"/>
        </w:rPr>
        <w:t xml:space="preserve">виховання елементів </w:t>
      </w:r>
      <w:proofErr w:type="spellStart"/>
      <w:r w:rsidRPr="00F7628E">
        <w:rPr>
          <w:rFonts w:ascii="Times New Roman" w:hAnsi="Times New Roman" w:cs="Times New Roman"/>
          <w:sz w:val="26"/>
          <w:szCs w:val="26"/>
        </w:rPr>
        <w:t>природодоцільного</w:t>
      </w:r>
      <w:proofErr w:type="spellEnd"/>
      <w:r w:rsidRPr="00F7628E">
        <w:rPr>
          <w:rFonts w:ascii="Times New Roman" w:hAnsi="Times New Roman" w:cs="Times New Roman"/>
          <w:sz w:val="26"/>
          <w:szCs w:val="26"/>
        </w:rPr>
        <w:t xml:space="preserve"> світогляду, розвиток позитивного емоційно-ціннісного ставлення до довкілля;</w:t>
      </w:r>
    </w:p>
    <w:p w:rsidR="00346815" w:rsidRPr="00F7628E" w:rsidRDefault="00346815" w:rsidP="00346815">
      <w:pPr>
        <w:spacing w:line="276" w:lineRule="auto"/>
        <w:ind w:firstLine="567"/>
        <w:jc w:val="both"/>
        <w:rPr>
          <w:rFonts w:ascii="Times New Roman" w:hAnsi="Times New Roman" w:cs="Times New Roman"/>
          <w:sz w:val="26"/>
          <w:szCs w:val="26"/>
        </w:rPr>
      </w:pPr>
      <w:bookmarkStart w:id="3" w:name="n531"/>
      <w:bookmarkEnd w:id="3"/>
      <w:r>
        <w:rPr>
          <w:rFonts w:ascii="Times New Roman" w:hAnsi="Times New Roman" w:cs="Times New Roman"/>
          <w:sz w:val="26"/>
          <w:szCs w:val="26"/>
        </w:rPr>
        <w:t xml:space="preserve">- </w:t>
      </w:r>
      <w:r w:rsidRPr="00F7628E">
        <w:rPr>
          <w:rFonts w:ascii="Times New Roman" w:hAnsi="Times New Roman" w:cs="Times New Roman"/>
          <w:sz w:val="26"/>
          <w:szCs w:val="26"/>
        </w:rPr>
        <w:t>утвердження емоційно-ціннісного ставлення до практичної та духовної діяльності людини;</w:t>
      </w:r>
    </w:p>
    <w:p w:rsidR="00346815" w:rsidRDefault="00346815" w:rsidP="00346815">
      <w:pPr>
        <w:spacing w:line="276" w:lineRule="auto"/>
        <w:ind w:firstLine="567"/>
        <w:jc w:val="both"/>
        <w:rPr>
          <w:rFonts w:ascii="Times New Roman" w:hAnsi="Times New Roman" w:cs="Times New Roman"/>
          <w:sz w:val="26"/>
          <w:szCs w:val="26"/>
        </w:rPr>
      </w:pPr>
      <w:bookmarkStart w:id="4" w:name="n532"/>
      <w:bookmarkEnd w:id="4"/>
      <w:r>
        <w:rPr>
          <w:rFonts w:ascii="Times New Roman" w:hAnsi="Times New Roman" w:cs="Times New Roman"/>
          <w:sz w:val="26"/>
          <w:szCs w:val="26"/>
        </w:rPr>
        <w:t xml:space="preserve">- </w:t>
      </w:r>
      <w:r w:rsidRPr="00F7628E">
        <w:rPr>
          <w:rFonts w:ascii="Times New Roman" w:hAnsi="Times New Roman" w:cs="Times New Roman"/>
          <w:sz w:val="26"/>
          <w:szCs w:val="26"/>
        </w:rPr>
        <w:t>розвиток потреби в реалізації власних творчих здібностей.</w:t>
      </w:r>
    </w:p>
    <w:p w:rsidR="00346815" w:rsidRDefault="00346815" w:rsidP="00346815">
      <w:pPr>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6. Надання психолого-педагогічних та </w:t>
      </w:r>
      <w:proofErr w:type="spellStart"/>
      <w:r>
        <w:rPr>
          <w:rFonts w:ascii="Times New Roman" w:hAnsi="Times New Roman" w:cs="Times New Roman"/>
          <w:sz w:val="26"/>
          <w:szCs w:val="26"/>
        </w:rPr>
        <w:t>корекційно-розвиткових</w:t>
      </w:r>
      <w:proofErr w:type="spellEnd"/>
      <w:r>
        <w:rPr>
          <w:rFonts w:ascii="Times New Roman" w:hAnsi="Times New Roman" w:cs="Times New Roman"/>
          <w:sz w:val="26"/>
          <w:szCs w:val="26"/>
        </w:rPr>
        <w:t xml:space="preserve"> послуг дитині з особливими освітніми потребами.</w:t>
      </w:r>
    </w:p>
    <w:p w:rsidR="00346815" w:rsidRPr="00D13983" w:rsidRDefault="00346815" w:rsidP="00346815">
      <w:pPr>
        <w:spacing w:line="276" w:lineRule="auto"/>
        <w:ind w:firstLine="567"/>
        <w:jc w:val="both"/>
        <w:rPr>
          <w:rFonts w:ascii="Times New Roman" w:hAnsi="Times New Roman" w:cs="Times New Roman"/>
          <w:sz w:val="26"/>
          <w:szCs w:val="26"/>
        </w:rPr>
      </w:pPr>
      <w:r w:rsidRPr="00D13983">
        <w:rPr>
          <w:rFonts w:ascii="Times New Roman" w:hAnsi="Times New Roman" w:cs="Times New Roman"/>
          <w:sz w:val="26"/>
          <w:szCs w:val="26"/>
        </w:rPr>
        <w:t xml:space="preserve">Освітня програма оприлюднюється на </w:t>
      </w:r>
      <w:proofErr w:type="spellStart"/>
      <w:r w:rsidRPr="00D13983">
        <w:rPr>
          <w:rFonts w:ascii="Times New Roman" w:hAnsi="Times New Roman" w:cs="Times New Roman"/>
          <w:sz w:val="26"/>
          <w:szCs w:val="26"/>
        </w:rPr>
        <w:t>веб-сайті</w:t>
      </w:r>
      <w:proofErr w:type="spellEnd"/>
      <w:r w:rsidRPr="00D13983">
        <w:rPr>
          <w:rFonts w:ascii="Times New Roman" w:hAnsi="Times New Roman" w:cs="Times New Roman"/>
          <w:sz w:val="26"/>
          <w:szCs w:val="26"/>
        </w:rPr>
        <w:t xml:space="preserve"> закладу.</w:t>
      </w:r>
    </w:p>
    <w:p w:rsidR="00346815" w:rsidRPr="00FA1F99" w:rsidRDefault="00346815" w:rsidP="00346815">
      <w:pPr>
        <w:pStyle w:val="10"/>
        <w:spacing w:line="276" w:lineRule="auto"/>
        <w:jc w:val="both"/>
        <w:rPr>
          <w:rFonts w:ascii="Times New Roman" w:hAnsi="Times New Roman"/>
          <w:b/>
          <w:sz w:val="26"/>
          <w:szCs w:val="26"/>
          <w:u w:val="single"/>
          <w:lang w:val="ru-RU"/>
        </w:rPr>
      </w:pPr>
    </w:p>
    <w:p w:rsidR="00346815" w:rsidRDefault="00346815" w:rsidP="00346815">
      <w:pPr>
        <w:pStyle w:val="10"/>
        <w:spacing w:line="276" w:lineRule="auto"/>
        <w:ind w:left="1080"/>
        <w:jc w:val="both"/>
        <w:rPr>
          <w:rFonts w:ascii="Times New Roman" w:eastAsia="SimSun" w:hAnsi="Times New Roman"/>
          <w:b/>
          <w:kern w:val="1"/>
          <w:sz w:val="26"/>
          <w:szCs w:val="26"/>
          <w:u w:val="single"/>
          <w:lang w:val="uk-UA" w:eastAsia="zh-CN" w:bidi="hi-IN"/>
        </w:rPr>
      </w:pPr>
    </w:p>
    <w:p w:rsidR="00346815" w:rsidRDefault="00346815" w:rsidP="00346815">
      <w:pPr>
        <w:pStyle w:val="10"/>
        <w:ind w:left="0"/>
        <w:jc w:val="both"/>
        <w:rPr>
          <w:rFonts w:ascii="Times New Roman" w:eastAsia="SimSun" w:hAnsi="Times New Roman"/>
          <w:b/>
          <w:kern w:val="1"/>
          <w:sz w:val="26"/>
          <w:szCs w:val="26"/>
          <w:u w:val="single"/>
          <w:lang w:val="uk-UA" w:eastAsia="zh-CN" w:bidi="hi-IN"/>
        </w:rPr>
      </w:pPr>
    </w:p>
    <w:p w:rsidR="00F64E15" w:rsidRDefault="00F64E15" w:rsidP="00346815">
      <w:pPr>
        <w:pStyle w:val="10"/>
        <w:ind w:left="0"/>
        <w:jc w:val="both"/>
        <w:rPr>
          <w:rFonts w:ascii="Times New Roman" w:eastAsia="SimSun" w:hAnsi="Times New Roman"/>
          <w:b/>
          <w:kern w:val="1"/>
          <w:sz w:val="26"/>
          <w:szCs w:val="26"/>
          <w:u w:val="single"/>
          <w:lang w:val="uk-UA" w:eastAsia="zh-CN" w:bidi="hi-IN"/>
        </w:rPr>
      </w:pPr>
    </w:p>
    <w:p w:rsidR="0066011C" w:rsidRPr="0066011C" w:rsidRDefault="0066011C" w:rsidP="0066011C">
      <w:pPr>
        <w:pStyle w:val="10"/>
        <w:jc w:val="both"/>
        <w:rPr>
          <w:rFonts w:ascii="Times New Roman" w:hAnsi="Times New Roman"/>
          <w:b/>
          <w:sz w:val="26"/>
          <w:szCs w:val="26"/>
          <w:u w:val="single"/>
          <w:lang w:val="ru-RU"/>
        </w:rPr>
      </w:pPr>
    </w:p>
    <w:p w:rsidR="00EF74C0" w:rsidRDefault="00346815" w:rsidP="00EF74C0">
      <w:pPr>
        <w:pStyle w:val="10"/>
        <w:jc w:val="center"/>
        <w:rPr>
          <w:rFonts w:ascii="Times New Roman" w:eastAsia="SimSun" w:hAnsi="Times New Roman"/>
          <w:b/>
          <w:kern w:val="1"/>
          <w:lang w:val="uk-UA" w:eastAsia="zh-CN" w:bidi="hi-IN"/>
        </w:rPr>
      </w:pPr>
      <w:r w:rsidRPr="0066011C">
        <w:rPr>
          <w:rFonts w:ascii="Times New Roman" w:eastAsia="SimSun" w:hAnsi="Times New Roman"/>
          <w:b/>
          <w:kern w:val="1"/>
          <w:lang w:val="uk-UA" w:eastAsia="zh-CN" w:bidi="hi-IN"/>
        </w:rPr>
        <w:t>Гранично допустиме навчальне навантаження на дитину</w:t>
      </w:r>
    </w:p>
    <w:p w:rsidR="00346815" w:rsidRPr="0066011C" w:rsidRDefault="00EF74C0" w:rsidP="00EF74C0">
      <w:pPr>
        <w:pStyle w:val="10"/>
        <w:jc w:val="center"/>
        <w:rPr>
          <w:rFonts w:ascii="Times New Roman" w:hAnsi="Times New Roman"/>
          <w:b/>
          <w:lang w:val="ru-RU"/>
        </w:rPr>
      </w:pPr>
      <w:r>
        <w:rPr>
          <w:rFonts w:ascii="Times New Roman" w:eastAsia="SimSun" w:hAnsi="Times New Roman"/>
          <w:b/>
          <w:kern w:val="1"/>
          <w:lang w:val="uk-UA" w:eastAsia="zh-CN" w:bidi="hi-IN"/>
        </w:rPr>
        <w:t>в</w:t>
      </w:r>
      <w:r w:rsidR="00346815" w:rsidRPr="0066011C">
        <w:rPr>
          <w:rFonts w:ascii="Times New Roman" w:eastAsia="SimSun" w:hAnsi="Times New Roman"/>
          <w:b/>
          <w:kern w:val="1"/>
          <w:lang w:val="uk-UA" w:eastAsia="zh-CN" w:bidi="hi-IN"/>
        </w:rPr>
        <w:t xml:space="preserve"> закладах  дошкільної освіти різних типів та форми власності </w:t>
      </w:r>
      <w:r w:rsidR="0066011C" w:rsidRPr="0066011C">
        <w:rPr>
          <w:rFonts w:ascii="Times New Roman" w:hAnsi="Times New Roman"/>
          <w:b/>
          <w:lang w:val="uk-UA"/>
        </w:rPr>
        <w:t>та показники</w:t>
      </w:r>
      <w:r>
        <w:rPr>
          <w:rFonts w:ascii="Times New Roman" w:hAnsi="Times New Roman"/>
          <w:b/>
          <w:lang w:val="uk-UA"/>
        </w:rPr>
        <w:t xml:space="preserve"> </w:t>
      </w:r>
      <w:r w:rsidR="00346815" w:rsidRPr="0066011C">
        <w:rPr>
          <w:rFonts w:ascii="Times New Roman" w:hAnsi="Times New Roman"/>
          <w:b/>
          <w:lang w:val="uk-UA"/>
        </w:rPr>
        <w:t>компетентності дитини</w:t>
      </w:r>
      <w:r w:rsidR="00346815" w:rsidRPr="0066011C">
        <w:rPr>
          <w:rFonts w:ascii="Times New Roman" w:hAnsi="Times New Roman"/>
          <w:b/>
          <w:lang w:val="ru-RU"/>
        </w:rPr>
        <w:t>.</w:t>
      </w:r>
    </w:p>
    <w:p w:rsidR="00346815" w:rsidRPr="0066011C" w:rsidRDefault="00346815" w:rsidP="00EF74C0">
      <w:pPr>
        <w:pStyle w:val="10"/>
        <w:ind w:left="0"/>
        <w:jc w:val="center"/>
        <w:rPr>
          <w:rFonts w:ascii="Times New Roman" w:hAnsi="Times New Roman"/>
          <w:b/>
          <w:lang w:val="ru-RU"/>
        </w:rPr>
      </w:pP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30" w:type="dxa"/>
          <w:left w:w="30" w:type="dxa"/>
          <w:bottom w:w="30" w:type="dxa"/>
          <w:right w:w="30" w:type="dxa"/>
        </w:tblCellMar>
        <w:tblLook w:val="04A0"/>
      </w:tblPr>
      <w:tblGrid>
        <w:gridCol w:w="3720"/>
        <w:gridCol w:w="1554"/>
        <w:gridCol w:w="1420"/>
        <w:gridCol w:w="1416"/>
        <w:gridCol w:w="1589"/>
      </w:tblGrid>
      <w:tr w:rsidR="00C61151" w:rsidRPr="001F570B" w:rsidTr="00C61151">
        <w:trPr>
          <w:trHeight w:val="480"/>
        </w:trPr>
        <w:tc>
          <w:tcPr>
            <w:tcW w:w="1918"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bookmarkStart w:id="5" w:name="n14"/>
            <w:bookmarkEnd w:id="5"/>
            <w:r w:rsidRPr="001F570B">
              <w:rPr>
                <w:rFonts w:ascii="Times New Roman" w:eastAsia="Times New Roman" w:hAnsi="Times New Roman" w:cs="Times New Roman"/>
                <w:b/>
                <w:bCs/>
                <w:color w:val="333333"/>
                <w:lang w:eastAsia="uk-UA"/>
              </w:rPr>
              <w:t>Орієнтовні види діяльності за освітніми лініями</w:t>
            </w:r>
          </w:p>
        </w:tc>
        <w:tc>
          <w:tcPr>
            <w:tcW w:w="3082" w:type="pct"/>
            <w:gridSpan w:val="4"/>
            <w:tcBorders>
              <w:top w:val="single" w:sz="6" w:space="0" w:color="000000"/>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b/>
                <w:bCs/>
                <w:color w:val="333333"/>
                <w:lang w:eastAsia="uk-UA"/>
              </w:rPr>
              <w:t>Орієнтовна кількість занять на тиждень за віковими групами</w:t>
            </w:r>
          </w:p>
        </w:tc>
      </w:tr>
      <w:tr w:rsidR="00C61151" w:rsidRPr="001F570B" w:rsidTr="00C61151">
        <w:trPr>
          <w:trHeight w:val="96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61151" w:rsidRPr="001F570B" w:rsidRDefault="00C61151" w:rsidP="006E6B4A">
            <w:pPr>
              <w:rPr>
                <w:rFonts w:ascii="Times New Roman" w:eastAsia="Times New Roman" w:hAnsi="Times New Roman" w:cs="Times New Roman"/>
                <w:color w:val="333333"/>
                <w:lang w:eastAsia="uk-UA"/>
              </w:rPr>
            </w:pPr>
          </w:p>
        </w:tc>
        <w:tc>
          <w:tcPr>
            <w:tcW w:w="801"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перша молодша</w:t>
            </w:r>
            <w:r w:rsidRPr="001F570B">
              <w:rPr>
                <w:rFonts w:ascii="Times New Roman" w:eastAsia="Times New Roman" w:hAnsi="Times New Roman" w:cs="Times New Roman"/>
                <w:color w:val="333333"/>
                <w:lang w:eastAsia="uk-UA"/>
              </w:rPr>
              <w:br/>
              <w:t>(від 2 до 3 років)</w:t>
            </w:r>
          </w:p>
        </w:tc>
        <w:tc>
          <w:tcPr>
            <w:tcW w:w="732"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друга молодша</w:t>
            </w:r>
            <w:r w:rsidRPr="001F570B">
              <w:rPr>
                <w:rFonts w:ascii="Times New Roman" w:eastAsia="Times New Roman" w:hAnsi="Times New Roman" w:cs="Times New Roman"/>
                <w:color w:val="333333"/>
                <w:lang w:eastAsia="uk-UA"/>
              </w:rPr>
              <w:br/>
              <w:t>(від 3 до 4 років)</w:t>
            </w:r>
          </w:p>
        </w:tc>
        <w:tc>
          <w:tcPr>
            <w:tcW w:w="730"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середня</w:t>
            </w:r>
            <w:r w:rsidRPr="001F570B">
              <w:rPr>
                <w:rFonts w:ascii="Times New Roman" w:eastAsia="Times New Roman" w:hAnsi="Times New Roman" w:cs="Times New Roman"/>
                <w:color w:val="333333"/>
                <w:lang w:eastAsia="uk-UA"/>
              </w:rPr>
              <w:br/>
              <w:t>(від 4 до 5 років)</w:t>
            </w:r>
          </w:p>
        </w:tc>
        <w:tc>
          <w:tcPr>
            <w:tcW w:w="819"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старша</w:t>
            </w:r>
            <w:r w:rsidRPr="001F570B">
              <w:rPr>
                <w:rFonts w:ascii="Times New Roman" w:eastAsia="Times New Roman" w:hAnsi="Times New Roman" w:cs="Times New Roman"/>
                <w:color w:val="333333"/>
                <w:lang w:eastAsia="uk-UA"/>
              </w:rPr>
              <w:br/>
              <w:t>(від 5 до 6 (7) років)</w:t>
            </w:r>
          </w:p>
        </w:tc>
      </w:tr>
      <w:tr w:rsidR="00C61151" w:rsidRPr="001F570B" w:rsidTr="00C61151">
        <w:trPr>
          <w:trHeight w:val="315"/>
        </w:trPr>
        <w:tc>
          <w:tcPr>
            <w:tcW w:w="1918"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Ознайомлення із соціумом</w:t>
            </w:r>
          </w:p>
        </w:tc>
        <w:tc>
          <w:tcPr>
            <w:tcW w:w="801"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1</w:t>
            </w:r>
          </w:p>
        </w:tc>
        <w:tc>
          <w:tcPr>
            <w:tcW w:w="732"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2</w:t>
            </w:r>
          </w:p>
        </w:tc>
        <w:tc>
          <w:tcPr>
            <w:tcW w:w="730"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2</w:t>
            </w:r>
          </w:p>
        </w:tc>
        <w:tc>
          <w:tcPr>
            <w:tcW w:w="819"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3</w:t>
            </w:r>
          </w:p>
        </w:tc>
      </w:tr>
      <w:tr w:rsidR="00C61151" w:rsidRPr="001F570B" w:rsidTr="00C61151">
        <w:trPr>
          <w:trHeight w:val="315"/>
        </w:trPr>
        <w:tc>
          <w:tcPr>
            <w:tcW w:w="1918"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Ознайомлення з природним довкіллям</w:t>
            </w:r>
          </w:p>
        </w:tc>
        <w:tc>
          <w:tcPr>
            <w:tcW w:w="801"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1</w:t>
            </w:r>
          </w:p>
        </w:tc>
        <w:tc>
          <w:tcPr>
            <w:tcW w:w="732"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1</w:t>
            </w:r>
          </w:p>
        </w:tc>
        <w:tc>
          <w:tcPr>
            <w:tcW w:w="730"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1</w:t>
            </w:r>
          </w:p>
        </w:tc>
        <w:tc>
          <w:tcPr>
            <w:tcW w:w="819"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2</w:t>
            </w:r>
          </w:p>
        </w:tc>
      </w:tr>
      <w:tr w:rsidR="00C61151" w:rsidRPr="001F570B" w:rsidTr="00C61151">
        <w:trPr>
          <w:trHeight w:val="315"/>
        </w:trPr>
        <w:tc>
          <w:tcPr>
            <w:tcW w:w="1918"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Художньо-продуктивна діяльність (музична, образотворча, театральна тощо)</w:t>
            </w:r>
          </w:p>
        </w:tc>
        <w:tc>
          <w:tcPr>
            <w:tcW w:w="801"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4</w:t>
            </w:r>
          </w:p>
        </w:tc>
        <w:tc>
          <w:tcPr>
            <w:tcW w:w="732"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4</w:t>
            </w:r>
          </w:p>
        </w:tc>
        <w:tc>
          <w:tcPr>
            <w:tcW w:w="730"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5</w:t>
            </w:r>
          </w:p>
        </w:tc>
        <w:tc>
          <w:tcPr>
            <w:tcW w:w="819"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5</w:t>
            </w:r>
          </w:p>
        </w:tc>
      </w:tr>
      <w:tr w:rsidR="00C61151" w:rsidRPr="001F570B" w:rsidTr="00C61151">
        <w:trPr>
          <w:trHeight w:val="315"/>
        </w:trPr>
        <w:tc>
          <w:tcPr>
            <w:tcW w:w="1918"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Сенсорний розвиток</w:t>
            </w:r>
          </w:p>
        </w:tc>
        <w:tc>
          <w:tcPr>
            <w:tcW w:w="801"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2</w:t>
            </w:r>
          </w:p>
        </w:tc>
        <w:tc>
          <w:tcPr>
            <w:tcW w:w="732"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w:t>
            </w:r>
          </w:p>
        </w:tc>
        <w:tc>
          <w:tcPr>
            <w:tcW w:w="730"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w:t>
            </w:r>
          </w:p>
        </w:tc>
        <w:tc>
          <w:tcPr>
            <w:tcW w:w="819"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w:t>
            </w:r>
          </w:p>
        </w:tc>
      </w:tr>
      <w:tr w:rsidR="00C61151" w:rsidRPr="001F570B" w:rsidTr="00C61151">
        <w:trPr>
          <w:trHeight w:val="315"/>
        </w:trPr>
        <w:tc>
          <w:tcPr>
            <w:tcW w:w="1918"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Логіко-математичний розвиток</w:t>
            </w:r>
          </w:p>
        </w:tc>
        <w:tc>
          <w:tcPr>
            <w:tcW w:w="801"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w:t>
            </w:r>
          </w:p>
        </w:tc>
        <w:tc>
          <w:tcPr>
            <w:tcW w:w="732"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1</w:t>
            </w:r>
          </w:p>
        </w:tc>
        <w:tc>
          <w:tcPr>
            <w:tcW w:w="730"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1</w:t>
            </w:r>
          </w:p>
        </w:tc>
        <w:tc>
          <w:tcPr>
            <w:tcW w:w="819"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2</w:t>
            </w:r>
          </w:p>
        </w:tc>
      </w:tr>
      <w:tr w:rsidR="00C61151" w:rsidRPr="001F570B" w:rsidTr="00C61151">
        <w:trPr>
          <w:trHeight w:val="480"/>
        </w:trPr>
        <w:tc>
          <w:tcPr>
            <w:tcW w:w="1918"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Розвиток мовлення і культура мовленнєвого спілкування</w:t>
            </w:r>
          </w:p>
        </w:tc>
        <w:tc>
          <w:tcPr>
            <w:tcW w:w="801"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2</w:t>
            </w:r>
          </w:p>
        </w:tc>
        <w:tc>
          <w:tcPr>
            <w:tcW w:w="732"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3</w:t>
            </w:r>
          </w:p>
        </w:tc>
        <w:tc>
          <w:tcPr>
            <w:tcW w:w="730"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3</w:t>
            </w:r>
          </w:p>
        </w:tc>
        <w:tc>
          <w:tcPr>
            <w:tcW w:w="819"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3</w:t>
            </w:r>
          </w:p>
        </w:tc>
      </w:tr>
      <w:tr w:rsidR="00C61151" w:rsidRPr="001F570B" w:rsidTr="00C61151">
        <w:trPr>
          <w:trHeight w:val="480"/>
        </w:trPr>
        <w:tc>
          <w:tcPr>
            <w:tcW w:w="1918"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Здоров’я та фізичний розвиток*</w:t>
            </w:r>
          </w:p>
        </w:tc>
        <w:tc>
          <w:tcPr>
            <w:tcW w:w="801"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2</w:t>
            </w:r>
          </w:p>
        </w:tc>
        <w:tc>
          <w:tcPr>
            <w:tcW w:w="732"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3</w:t>
            </w:r>
          </w:p>
        </w:tc>
        <w:tc>
          <w:tcPr>
            <w:tcW w:w="730"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3</w:t>
            </w:r>
          </w:p>
        </w:tc>
        <w:tc>
          <w:tcPr>
            <w:tcW w:w="819"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3</w:t>
            </w:r>
          </w:p>
        </w:tc>
      </w:tr>
      <w:tr w:rsidR="00C61151" w:rsidRPr="001F570B" w:rsidTr="00C61151">
        <w:trPr>
          <w:trHeight w:val="480"/>
        </w:trPr>
        <w:tc>
          <w:tcPr>
            <w:tcW w:w="1918"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rPr>
                <w:rFonts w:ascii="Times New Roman" w:eastAsia="Times New Roman" w:hAnsi="Times New Roman" w:cs="Times New Roman"/>
                <w:color w:val="333333"/>
                <w:lang w:eastAsia="uk-UA"/>
              </w:rPr>
            </w:pPr>
            <w:r w:rsidRPr="001F570B">
              <w:rPr>
                <w:rFonts w:ascii="Times New Roman" w:eastAsia="Times New Roman" w:hAnsi="Times New Roman" w:cs="Times New Roman"/>
                <w:b/>
                <w:bCs/>
                <w:color w:val="333333"/>
                <w:lang w:eastAsia="uk-UA"/>
              </w:rPr>
              <w:t>Загальна кількість занять на тиждень</w:t>
            </w:r>
          </w:p>
        </w:tc>
        <w:tc>
          <w:tcPr>
            <w:tcW w:w="801"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10</w:t>
            </w:r>
          </w:p>
        </w:tc>
        <w:tc>
          <w:tcPr>
            <w:tcW w:w="732"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11</w:t>
            </w:r>
          </w:p>
        </w:tc>
        <w:tc>
          <w:tcPr>
            <w:tcW w:w="730"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12</w:t>
            </w:r>
          </w:p>
        </w:tc>
        <w:tc>
          <w:tcPr>
            <w:tcW w:w="819"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15</w:t>
            </w:r>
          </w:p>
        </w:tc>
      </w:tr>
      <w:tr w:rsidR="00C61151" w:rsidRPr="001F570B" w:rsidTr="00C61151">
        <w:trPr>
          <w:trHeight w:val="315"/>
        </w:trPr>
        <w:tc>
          <w:tcPr>
            <w:tcW w:w="1918"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rPr>
                <w:rFonts w:ascii="Times New Roman" w:eastAsia="Times New Roman" w:hAnsi="Times New Roman" w:cs="Times New Roman"/>
                <w:color w:val="333333"/>
                <w:lang w:eastAsia="uk-UA"/>
              </w:rPr>
            </w:pPr>
            <w:r w:rsidRPr="001F570B">
              <w:rPr>
                <w:rFonts w:ascii="Times New Roman" w:eastAsia="Times New Roman" w:hAnsi="Times New Roman" w:cs="Times New Roman"/>
                <w:b/>
                <w:bCs/>
                <w:color w:val="333333"/>
                <w:lang w:eastAsia="uk-UA"/>
              </w:rPr>
              <w:t>Додаткові освітні послуги на вибір батьків</w:t>
            </w:r>
          </w:p>
        </w:tc>
        <w:tc>
          <w:tcPr>
            <w:tcW w:w="801"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w:t>
            </w:r>
          </w:p>
        </w:tc>
        <w:tc>
          <w:tcPr>
            <w:tcW w:w="732"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3</w:t>
            </w:r>
          </w:p>
        </w:tc>
        <w:tc>
          <w:tcPr>
            <w:tcW w:w="730"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4</w:t>
            </w:r>
          </w:p>
        </w:tc>
        <w:tc>
          <w:tcPr>
            <w:tcW w:w="819"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5</w:t>
            </w:r>
          </w:p>
        </w:tc>
      </w:tr>
      <w:tr w:rsidR="00C61151" w:rsidRPr="001F570B" w:rsidTr="00C61151">
        <w:trPr>
          <w:trHeight w:val="315"/>
        </w:trPr>
        <w:tc>
          <w:tcPr>
            <w:tcW w:w="1918"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rPr>
                <w:rFonts w:ascii="Times New Roman" w:eastAsia="Times New Roman" w:hAnsi="Times New Roman" w:cs="Times New Roman"/>
                <w:color w:val="333333"/>
                <w:lang w:eastAsia="uk-UA"/>
              </w:rPr>
            </w:pPr>
            <w:r w:rsidRPr="001F570B">
              <w:rPr>
                <w:rFonts w:ascii="Times New Roman" w:eastAsia="Times New Roman" w:hAnsi="Times New Roman" w:cs="Times New Roman"/>
                <w:b/>
                <w:bCs/>
                <w:color w:val="333333"/>
                <w:lang w:eastAsia="uk-UA"/>
              </w:rPr>
              <w:t>Максимальна кількість занять на тиждень</w:t>
            </w:r>
          </w:p>
        </w:tc>
        <w:tc>
          <w:tcPr>
            <w:tcW w:w="801"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sz w:val="28"/>
                <w:lang w:eastAsia="uk-UA"/>
              </w:rPr>
              <w:t>10</w:t>
            </w:r>
          </w:p>
        </w:tc>
        <w:tc>
          <w:tcPr>
            <w:tcW w:w="732"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sz w:val="28"/>
                <w:lang w:eastAsia="uk-UA"/>
              </w:rPr>
              <w:t>14</w:t>
            </w:r>
          </w:p>
        </w:tc>
        <w:tc>
          <w:tcPr>
            <w:tcW w:w="730"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sz w:val="28"/>
                <w:lang w:eastAsia="uk-UA"/>
              </w:rPr>
              <w:t>16</w:t>
            </w:r>
          </w:p>
        </w:tc>
        <w:tc>
          <w:tcPr>
            <w:tcW w:w="819" w:type="pct"/>
            <w:tcBorders>
              <w:top w:val="nil"/>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sz w:val="28"/>
                <w:lang w:eastAsia="uk-UA"/>
              </w:rPr>
              <w:t>20</w:t>
            </w:r>
          </w:p>
        </w:tc>
      </w:tr>
      <w:tr w:rsidR="00C61151" w:rsidRPr="001F570B" w:rsidTr="00C61151">
        <w:trPr>
          <w:trHeight w:val="315"/>
        </w:trPr>
        <w:tc>
          <w:tcPr>
            <w:tcW w:w="1918" w:type="pct"/>
            <w:tcBorders>
              <w:top w:val="single" w:sz="6" w:space="0" w:color="000000"/>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Максимально допустиме навчальне навантаження на тиждень на дитину (в астрономічних годинах)**</w:t>
            </w:r>
          </w:p>
        </w:tc>
        <w:tc>
          <w:tcPr>
            <w:tcW w:w="801" w:type="pct"/>
            <w:tcBorders>
              <w:top w:val="single" w:sz="6" w:space="0" w:color="000000"/>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1,4</w:t>
            </w:r>
          </w:p>
        </w:tc>
        <w:tc>
          <w:tcPr>
            <w:tcW w:w="732" w:type="pct"/>
            <w:tcBorders>
              <w:top w:val="single" w:sz="6" w:space="0" w:color="000000"/>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3,5</w:t>
            </w:r>
          </w:p>
        </w:tc>
        <w:tc>
          <w:tcPr>
            <w:tcW w:w="730" w:type="pct"/>
            <w:tcBorders>
              <w:top w:val="single" w:sz="6" w:space="0" w:color="000000"/>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5,3</w:t>
            </w:r>
          </w:p>
        </w:tc>
        <w:tc>
          <w:tcPr>
            <w:tcW w:w="819" w:type="pct"/>
            <w:tcBorders>
              <w:top w:val="single" w:sz="6" w:space="0" w:color="000000"/>
              <w:left w:val="single" w:sz="6" w:space="0" w:color="000000"/>
              <w:bottom w:val="single" w:sz="6" w:space="0" w:color="000000"/>
              <w:right w:val="single" w:sz="6" w:space="0" w:color="000000"/>
            </w:tcBorders>
            <w:shd w:val="clear" w:color="auto" w:fill="FFFFFF"/>
            <w:hideMark/>
          </w:tcPr>
          <w:p w:rsidR="00C61151" w:rsidRPr="001F570B" w:rsidRDefault="00C61151" w:rsidP="006E6B4A">
            <w:pPr>
              <w:spacing w:before="138" w:after="138"/>
              <w:jc w:val="center"/>
              <w:rPr>
                <w:rFonts w:ascii="Times New Roman" w:eastAsia="Times New Roman" w:hAnsi="Times New Roman" w:cs="Times New Roman"/>
                <w:color w:val="333333"/>
                <w:lang w:eastAsia="uk-UA"/>
              </w:rPr>
            </w:pPr>
            <w:r w:rsidRPr="001F570B">
              <w:rPr>
                <w:rFonts w:ascii="Times New Roman" w:eastAsia="Times New Roman" w:hAnsi="Times New Roman" w:cs="Times New Roman"/>
                <w:color w:val="333333"/>
                <w:lang w:eastAsia="uk-UA"/>
              </w:rPr>
              <w:t>8,3</w:t>
            </w:r>
          </w:p>
        </w:tc>
      </w:tr>
    </w:tbl>
    <w:p w:rsidR="00C61151" w:rsidRDefault="00C61151" w:rsidP="00C61151">
      <w:pPr>
        <w:rPr>
          <w:rFonts w:hint="eastAsia"/>
        </w:rPr>
      </w:pPr>
    </w:p>
    <w:p w:rsidR="00346815" w:rsidRDefault="00346815" w:rsidP="00346815">
      <w:pPr>
        <w:ind w:left="709"/>
        <w:jc w:val="both"/>
        <w:rPr>
          <w:rFonts w:ascii="Times New Roman" w:hAnsi="Times New Roman"/>
          <w:b/>
          <w:sz w:val="26"/>
          <w:szCs w:val="26"/>
          <w:u w:val="single"/>
        </w:rPr>
      </w:pPr>
    </w:p>
    <w:p w:rsidR="00721AC7" w:rsidRDefault="00721AC7" w:rsidP="00346815">
      <w:pPr>
        <w:ind w:left="709"/>
        <w:jc w:val="center"/>
        <w:rPr>
          <w:rFonts w:ascii="Times New Roman" w:hAnsi="Times New Roman"/>
          <w:b/>
          <w:sz w:val="26"/>
          <w:szCs w:val="26"/>
          <w:u w:val="single"/>
        </w:rPr>
      </w:pPr>
    </w:p>
    <w:p w:rsidR="00721AC7" w:rsidRDefault="00721AC7" w:rsidP="00346815">
      <w:pPr>
        <w:ind w:left="709"/>
        <w:jc w:val="center"/>
        <w:rPr>
          <w:rFonts w:ascii="Times New Roman" w:hAnsi="Times New Roman"/>
          <w:b/>
          <w:sz w:val="26"/>
          <w:szCs w:val="26"/>
          <w:u w:val="single"/>
        </w:rPr>
      </w:pPr>
    </w:p>
    <w:p w:rsidR="00721AC7" w:rsidRDefault="00721AC7" w:rsidP="00346815">
      <w:pPr>
        <w:ind w:left="709"/>
        <w:jc w:val="center"/>
        <w:rPr>
          <w:rFonts w:ascii="Times New Roman" w:hAnsi="Times New Roman"/>
          <w:b/>
          <w:sz w:val="26"/>
          <w:szCs w:val="26"/>
          <w:u w:val="single"/>
        </w:rPr>
      </w:pPr>
    </w:p>
    <w:p w:rsidR="0066011C" w:rsidRDefault="0066011C" w:rsidP="00346815">
      <w:pPr>
        <w:ind w:left="709"/>
        <w:jc w:val="center"/>
        <w:rPr>
          <w:rFonts w:ascii="Times New Roman" w:hAnsi="Times New Roman"/>
          <w:b/>
          <w:sz w:val="26"/>
          <w:szCs w:val="26"/>
          <w:u w:val="single"/>
        </w:rPr>
      </w:pPr>
    </w:p>
    <w:p w:rsidR="0066011C" w:rsidRDefault="0066011C" w:rsidP="00346815">
      <w:pPr>
        <w:ind w:left="709"/>
        <w:jc w:val="center"/>
        <w:rPr>
          <w:rFonts w:ascii="Times New Roman" w:hAnsi="Times New Roman"/>
          <w:b/>
          <w:sz w:val="26"/>
          <w:szCs w:val="26"/>
          <w:u w:val="single"/>
        </w:rPr>
      </w:pPr>
    </w:p>
    <w:p w:rsidR="00346815" w:rsidRDefault="00346815" w:rsidP="00346815">
      <w:pPr>
        <w:ind w:left="709"/>
        <w:jc w:val="center"/>
        <w:rPr>
          <w:rFonts w:ascii="Times New Roman" w:hAnsi="Times New Roman"/>
          <w:b/>
          <w:sz w:val="26"/>
          <w:szCs w:val="26"/>
          <w:u w:val="single"/>
        </w:rPr>
      </w:pPr>
      <w:r>
        <w:rPr>
          <w:rFonts w:ascii="Times New Roman" w:hAnsi="Times New Roman"/>
          <w:b/>
          <w:sz w:val="26"/>
          <w:szCs w:val="26"/>
          <w:u w:val="single"/>
        </w:rPr>
        <w:t>Додаткові освітні послуги</w:t>
      </w:r>
    </w:p>
    <w:p w:rsidR="00346815" w:rsidRDefault="00346815" w:rsidP="00346815">
      <w:pPr>
        <w:ind w:left="709"/>
        <w:jc w:val="center"/>
        <w:rPr>
          <w:rFonts w:ascii="Times New Roman" w:hAnsi="Times New Roman"/>
          <w:b/>
          <w:sz w:val="26"/>
          <w:szCs w:val="26"/>
          <w:u w:val="single"/>
        </w:rPr>
      </w:pPr>
    </w:p>
    <w:tbl>
      <w:tblPr>
        <w:tblW w:w="4606" w:type="pct"/>
        <w:jc w:val="center"/>
        <w:tblInd w:w="-410"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3687"/>
        <w:gridCol w:w="1842"/>
        <w:gridCol w:w="1844"/>
        <w:gridCol w:w="1562"/>
      </w:tblGrid>
      <w:tr w:rsidR="00346815" w:rsidRPr="00D13983" w:rsidTr="006E6B4A">
        <w:trPr>
          <w:trHeight w:val="480"/>
          <w:jc w:val="center"/>
        </w:trPr>
        <w:tc>
          <w:tcPr>
            <w:tcW w:w="2063"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46815" w:rsidRPr="0099115F" w:rsidRDefault="00346815" w:rsidP="006E6B4A">
            <w:pPr>
              <w:suppressAutoHyphens w:val="0"/>
              <w:jc w:val="both"/>
              <w:rPr>
                <w:rFonts w:ascii="Times New Roman" w:eastAsia="Times New Roman" w:hAnsi="Times New Roman" w:cs="Times New Roman"/>
                <w:kern w:val="0"/>
                <w:sz w:val="26"/>
                <w:szCs w:val="26"/>
                <w:lang w:eastAsia="ru-RU" w:bidi="ar-SA"/>
              </w:rPr>
            </w:pPr>
            <w:r w:rsidRPr="0099115F">
              <w:rPr>
                <w:rFonts w:ascii="Times New Roman" w:eastAsia="Times New Roman" w:hAnsi="Times New Roman" w:cs="Times New Roman"/>
                <w:bCs/>
                <w:color w:val="000000"/>
                <w:kern w:val="0"/>
                <w:sz w:val="26"/>
                <w:szCs w:val="26"/>
                <w:lang w:eastAsia="ru-RU" w:bidi="ar-SA"/>
              </w:rPr>
              <w:t>Орієнтовні види діяльності за освітніми лініями</w:t>
            </w:r>
          </w:p>
        </w:tc>
        <w:tc>
          <w:tcPr>
            <w:tcW w:w="2937"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346815" w:rsidRPr="0099115F" w:rsidRDefault="00346815" w:rsidP="006E6B4A">
            <w:pPr>
              <w:suppressAutoHyphens w:val="0"/>
              <w:jc w:val="both"/>
              <w:rPr>
                <w:rFonts w:ascii="Times New Roman" w:eastAsia="Times New Roman" w:hAnsi="Times New Roman" w:cs="Times New Roman"/>
                <w:kern w:val="0"/>
                <w:sz w:val="26"/>
                <w:szCs w:val="26"/>
                <w:lang w:eastAsia="ru-RU" w:bidi="ar-SA"/>
              </w:rPr>
            </w:pPr>
            <w:r w:rsidRPr="0099115F">
              <w:rPr>
                <w:rFonts w:ascii="Times New Roman" w:eastAsia="Times New Roman" w:hAnsi="Times New Roman" w:cs="Times New Roman"/>
                <w:bCs/>
                <w:color w:val="000000"/>
                <w:kern w:val="0"/>
                <w:sz w:val="26"/>
                <w:szCs w:val="26"/>
                <w:lang w:eastAsia="ru-RU" w:bidi="ar-SA"/>
              </w:rPr>
              <w:t>Орієнтовна кількість занять на тиждень за віковими групами</w:t>
            </w:r>
          </w:p>
        </w:tc>
      </w:tr>
      <w:tr w:rsidR="00346815" w:rsidRPr="00D13983" w:rsidTr="006E6B4A">
        <w:trPr>
          <w:trHeight w:val="960"/>
          <w:jc w:val="center"/>
        </w:trPr>
        <w:tc>
          <w:tcPr>
            <w:tcW w:w="2063"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46815" w:rsidRPr="0099115F" w:rsidRDefault="00346815" w:rsidP="006E6B4A">
            <w:pPr>
              <w:suppressAutoHyphens w:val="0"/>
              <w:jc w:val="both"/>
              <w:rPr>
                <w:rFonts w:ascii="Times New Roman" w:eastAsia="Times New Roman" w:hAnsi="Times New Roman" w:cs="Times New Roman"/>
                <w:kern w:val="0"/>
                <w:sz w:val="26"/>
                <w:szCs w:val="26"/>
                <w:lang w:eastAsia="ru-RU" w:bidi="ar-SA"/>
              </w:rPr>
            </w:pPr>
          </w:p>
        </w:tc>
        <w:tc>
          <w:tcPr>
            <w:tcW w:w="1031" w:type="pct"/>
            <w:tcBorders>
              <w:top w:val="nil"/>
              <w:left w:val="single" w:sz="6" w:space="0" w:color="000000"/>
              <w:bottom w:val="nil"/>
              <w:right w:val="single" w:sz="6" w:space="0" w:color="000000"/>
            </w:tcBorders>
            <w:shd w:val="clear" w:color="auto" w:fill="auto"/>
            <w:hideMark/>
          </w:tcPr>
          <w:p w:rsidR="00346815" w:rsidRPr="0099115F" w:rsidRDefault="00346815" w:rsidP="006E6B4A">
            <w:pPr>
              <w:suppressAutoHyphens w:val="0"/>
              <w:jc w:val="center"/>
              <w:rPr>
                <w:rFonts w:ascii="Times New Roman" w:eastAsia="Times New Roman" w:hAnsi="Times New Roman" w:cs="Times New Roman"/>
                <w:kern w:val="0"/>
                <w:sz w:val="26"/>
                <w:szCs w:val="26"/>
                <w:lang w:eastAsia="ru-RU" w:bidi="ar-SA"/>
              </w:rPr>
            </w:pPr>
            <w:r w:rsidRPr="0099115F">
              <w:rPr>
                <w:rFonts w:ascii="Times New Roman" w:eastAsia="Times New Roman" w:hAnsi="Times New Roman" w:cs="Times New Roman"/>
                <w:kern w:val="0"/>
                <w:sz w:val="26"/>
                <w:szCs w:val="26"/>
                <w:lang w:eastAsia="ru-RU" w:bidi="ar-SA"/>
              </w:rPr>
              <w:t>Група молодшого дошкільного віку </w:t>
            </w:r>
            <w:r w:rsidRPr="0099115F">
              <w:rPr>
                <w:rFonts w:ascii="Times New Roman" w:eastAsia="Times New Roman" w:hAnsi="Times New Roman" w:cs="Times New Roman"/>
                <w:kern w:val="0"/>
                <w:sz w:val="26"/>
                <w:szCs w:val="26"/>
                <w:lang w:eastAsia="ru-RU" w:bidi="ar-SA"/>
              </w:rPr>
              <w:br/>
              <w:t>(від 3 до 4 років)</w:t>
            </w:r>
          </w:p>
        </w:tc>
        <w:tc>
          <w:tcPr>
            <w:tcW w:w="1032" w:type="pct"/>
            <w:tcBorders>
              <w:top w:val="nil"/>
              <w:left w:val="single" w:sz="6" w:space="0" w:color="000000"/>
              <w:bottom w:val="nil"/>
              <w:right w:val="single" w:sz="6" w:space="0" w:color="000000"/>
            </w:tcBorders>
            <w:shd w:val="clear" w:color="auto" w:fill="auto"/>
            <w:hideMark/>
          </w:tcPr>
          <w:p w:rsidR="00346815" w:rsidRPr="0099115F" w:rsidRDefault="00346815" w:rsidP="006E6B4A">
            <w:pPr>
              <w:suppressAutoHyphens w:val="0"/>
              <w:jc w:val="center"/>
              <w:rPr>
                <w:rFonts w:ascii="Times New Roman" w:eastAsia="Times New Roman" w:hAnsi="Times New Roman" w:cs="Times New Roman"/>
                <w:kern w:val="0"/>
                <w:sz w:val="26"/>
                <w:szCs w:val="26"/>
                <w:lang w:eastAsia="ru-RU" w:bidi="ar-SA"/>
              </w:rPr>
            </w:pPr>
            <w:r w:rsidRPr="0099115F">
              <w:rPr>
                <w:rFonts w:ascii="Times New Roman" w:eastAsia="Times New Roman" w:hAnsi="Times New Roman" w:cs="Times New Roman"/>
                <w:kern w:val="0"/>
                <w:sz w:val="26"/>
                <w:szCs w:val="26"/>
                <w:lang w:eastAsia="ru-RU" w:bidi="ar-SA"/>
              </w:rPr>
              <w:t>Група середнього дошкільного віку </w:t>
            </w:r>
            <w:r w:rsidRPr="0099115F">
              <w:rPr>
                <w:rFonts w:ascii="Times New Roman" w:eastAsia="Times New Roman" w:hAnsi="Times New Roman" w:cs="Times New Roman"/>
                <w:kern w:val="0"/>
                <w:sz w:val="26"/>
                <w:szCs w:val="26"/>
                <w:lang w:eastAsia="ru-RU" w:bidi="ar-SA"/>
              </w:rPr>
              <w:br/>
              <w:t>(від 4 до 5 років)</w:t>
            </w:r>
          </w:p>
        </w:tc>
        <w:tc>
          <w:tcPr>
            <w:tcW w:w="874" w:type="pct"/>
            <w:tcBorders>
              <w:top w:val="nil"/>
              <w:left w:val="single" w:sz="6" w:space="0" w:color="000000"/>
              <w:bottom w:val="nil"/>
              <w:right w:val="single" w:sz="6" w:space="0" w:color="000000"/>
            </w:tcBorders>
            <w:shd w:val="clear" w:color="auto" w:fill="auto"/>
            <w:hideMark/>
          </w:tcPr>
          <w:p w:rsidR="00346815" w:rsidRPr="0099115F" w:rsidRDefault="00346815" w:rsidP="006E6B4A">
            <w:pPr>
              <w:suppressAutoHyphens w:val="0"/>
              <w:jc w:val="center"/>
              <w:rPr>
                <w:rFonts w:ascii="Times New Roman" w:eastAsia="Times New Roman" w:hAnsi="Times New Roman" w:cs="Times New Roman"/>
                <w:kern w:val="0"/>
                <w:sz w:val="26"/>
                <w:szCs w:val="26"/>
                <w:lang w:eastAsia="ru-RU" w:bidi="ar-SA"/>
              </w:rPr>
            </w:pPr>
            <w:r w:rsidRPr="0099115F">
              <w:rPr>
                <w:rFonts w:ascii="Times New Roman" w:eastAsia="Times New Roman" w:hAnsi="Times New Roman" w:cs="Times New Roman"/>
                <w:kern w:val="0"/>
                <w:sz w:val="26"/>
                <w:szCs w:val="26"/>
                <w:lang w:eastAsia="ru-RU" w:bidi="ar-SA"/>
              </w:rPr>
              <w:t>Група старшого дошкільного віку </w:t>
            </w:r>
            <w:r w:rsidRPr="0099115F">
              <w:rPr>
                <w:rFonts w:ascii="Times New Roman" w:eastAsia="Times New Roman" w:hAnsi="Times New Roman" w:cs="Times New Roman"/>
                <w:kern w:val="0"/>
                <w:sz w:val="26"/>
                <w:szCs w:val="26"/>
                <w:lang w:eastAsia="ru-RU" w:bidi="ar-SA"/>
              </w:rPr>
              <w:br/>
              <w:t>(від 5 до 6 (7) років)</w:t>
            </w:r>
          </w:p>
        </w:tc>
      </w:tr>
      <w:tr w:rsidR="00346815" w:rsidRPr="00D13983" w:rsidTr="006E6B4A">
        <w:trPr>
          <w:trHeight w:val="255"/>
          <w:jc w:val="center"/>
        </w:trPr>
        <w:tc>
          <w:tcPr>
            <w:tcW w:w="2063" w:type="pct"/>
            <w:tcBorders>
              <w:top w:val="single" w:sz="4" w:space="0" w:color="auto"/>
              <w:left w:val="single" w:sz="6" w:space="0" w:color="000000"/>
              <w:bottom w:val="single" w:sz="4" w:space="0" w:color="auto"/>
              <w:right w:val="single" w:sz="6" w:space="0" w:color="000000"/>
            </w:tcBorders>
            <w:shd w:val="clear" w:color="auto" w:fill="auto"/>
            <w:vAlign w:val="center"/>
            <w:hideMark/>
          </w:tcPr>
          <w:p w:rsidR="00346815" w:rsidRPr="0099115F" w:rsidRDefault="00346815" w:rsidP="006E6B4A">
            <w:pPr>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Навчання англійської мови</w:t>
            </w:r>
          </w:p>
        </w:tc>
        <w:tc>
          <w:tcPr>
            <w:tcW w:w="1031" w:type="pct"/>
            <w:tcBorders>
              <w:top w:val="single" w:sz="4" w:space="0" w:color="auto"/>
              <w:left w:val="single" w:sz="6" w:space="0" w:color="000000"/>
              <w:bottom w:val="single" w:sz="4" w:space="0" w:color="auto"/>
              <w:right w:val="single" w:sz="6" w:space="0" w:color="000000"/>
            </w:tcBorders>
            <w:shd w:val="clear" w:color="auto" w:fill="auto"/>
            <w:hideMark/>
          </w:tcPr>
          <w:p w:rsidR="00346815" w:rsidRPr="0099115F" w:rsidRDefault="00346815" w:rsidP="006E6B4A">
            <w:pPr>
              <w:suppressAutoHyphens w:val="0"/>
              <w:jc w:val="center"/>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2</w:t>
            </w:r>
          </w:p>
        </w:tc>
        <w:tc>
          <w:tcPr>
            <w:tcW w:w="1032" w:type="pct"/>
            <w:tcBorders>
              <w:top w:val="single" w:sz="4" w:space="0" w:color="auto"/>
              <w:left w:val="single" w:sz="6" w:space="0" w:color="000000"/>
              <w:bottom w:val="single" w:sz="4" w:space="0" w:color="auto"/>
              <w:right w:val="single" w:sz="6" w:space="0" w:color="000000"/>
            </w:tcBorders>
            <w:shd w:val="clear" w:color="auto" w:fill="auto"/>
            <w:hideMark/>
          </w:tcPr>
          <w:p w:rsidR="00346815" w:rsidRPr="0099115F" w:rsidRDefault="00346815" w:rsidP="006E6B4A">
            <w:pPr>
              <w:suppressAutoHyphens w:val="0"/>
              <w:jc w:val="center"/>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2</w:t>
            </w:r>
          </w:p>
        </w:tc>
        <w:tc>
          <w:tcPr>
            <w:tcW w:w="874" w:type="pct"/>
            <w:tcBorders>
              <w:top w:val="single" w:sz="4" w:space="0" w:color="auto"/>
              <w:left w:val="single" w:sz="6" w:space="0" w:color="000000"/>
              <w:bottom w:val="single" w:sz="4" w:space="0" w:color="auto"/>
              <w:right w:val="single" w:sz="6" w:space="0" w:color="000000"/>
            </w:tcBorders>
            <w:shd w:val="clear" w:color="auto" w:fill="auto"/>
            <w:hideMark/>
          </w:tcPr>
          <w:p w:rsidR="00346815" w:rsidRPr="0099115F" w:rsidRDefault="00346815" w:rsidP="006E6B4A">
            <w:pPr>
              <w:suppressAutoHyphens w:val="0"/>
              <w:jc w:val="center"/>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2</w:t>
            </w:r>
          </w:p>
        </w:tc>
      </w:tr>
    </w:tbl>
    <w:p w:rsidR="00F64E15" w:rsidRPr="00EF74C0" w:rsidRDefault="00EF74C0" w:rsidP="00EF74C0">
      <w:pPr>
        <w:ind w:firstLine="567"/>
        <w:rPr>
          <w:rFonts w:ascii="Times New Roman" w:hAnsi="Times New Roman" w:cs="Times New Roman"/>
          <w:sz w:val="26"/>
          <w:szCs w:val="26"/>
        </w:rPr>
      </w:pPr>
      <w:r w:rsidRPr="00EF74C0">
        <w:rPr>
          <w:rFonts w:ascii="Times New Roman" w:hAnsi="Times New Roman" w:cs="Times New Roman"/>
          <w:sz w:val="26"/>
          <w:szCs w:val="26"/>
        </w:rPr>
        <w:t xml:space="preserve">У роботі керуватися листом </w:t>
      </w:r>
      <w:r w:rsidRPr="00EF74C0">
        <w:rPr>
          <w:rFonts w:ascii="Times New Roman" w:hAnsi="Times New Roman" w:cs="Times New Roman"/>
        </w:rPr>
        <w:t xml:space="preserve"> МОН України від 15.11.2013 № 1/9-813</w:t>
      </w:r>
    </w:p>
    <w:p w:rsidR="00F64E15" w:rsidRDefault="00F64E15" w:rsidP="00346815">
      <w:pPr>
        <w:jc w:val="center"/>
        <w:rPr>
          <w:rFonts w:ascii="Times New Roman" w:hAnsi="Times New Roman"/>
          <w:b/>
          <w:sz w:val="26"/>
          <w:szCs w:val="26"/>
          <w:u w:val="single"/>
        </w:rPr>
      </w:pPr>
    </w:p>
    <w:p w:rsidR="00346815" w:rsidRDefault="00346815" w:rsidP="00346815">
      <w:pPr>
        <w:jc w:val="center"/>
        <w:rPr>
          <w:rFonts w:ascii="Times New Roman" w:hAnsi="Times New Roman"/>
          <w:b/>
          <w:sz w:val="26"/>
          <w:szCs w:val="26"/>
          <w:u w:val="single"/>
        </w:rPr>
      </w:pPr>
      <w:r>
        <w:rPr>
          <w:rFonts w:ascii="Times New Roman" w:hAnsi="Times New Roman"/>
          <w:b/>
          <w:sz w:val="26"/>
          <w:szCs w:val="26"/>
          <w:u w:val="single"/>
        </w:rPr>
        <w:t>Робота з обдарованими дітьми</w:t>
      </w:r>
    </w:p>
    <w:p w:rsidR="00346815" w:rsidRDefault="00346815" w:rsidP="00346815">
      <w:pPr>
        <w:ind w:left="709"/>
        <w:jc w:val="center"/>
        <w:rPr>
          <w:rFonts w:ascii="Times New Roman" w:hAnsi="Times New Roman"/>
          <w:b/>
          <w:sz w:val="26"/>
          <w:szCs w:val="26"/>
          <w:u w:val="single"/>
        </w:rPr>
      </w:pPr>
    </w:p>
    <w:tbl>
      <w:tblPr>
        <w:tblW w:w="4604" w:type="pct"/>
        <w:jc w:val="center"/>
        <w:tblInd w:w="-408"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3685"/>
        <w:gridCol w:w="1842"/>
        <w:gridCol w:w="1843"/>
        <w:gridCol w:w="1561"/>
      </w:tblGrid>
      <w:tr w:rsidR="00346815" w:rsidRPr="0099115F" w:rsidTr="006E6B4A">
        <w:trPr>
          <w:trHeight w:val="480"/>
          <w:jc w:val="center"/>
        </w:trPr>
        <w:tc>
          <w:tcPr>
            <w:tcW w:w="2063"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46815" w:rsidRPr="0099115F" w:rsidRDefault="00346815" w:rsidP="006E6B4A">
            <w:pPr>
              <w:suppressAutoHyphens w:val="0"/>
              <w:jc w:val="both"/>
              <w:rPr>
                <w:rFonts w:ascii="Times New Roman" w:eastAsia="Times New Roman" w:hAnsi="Times New Roman" w:cs="Times New Roman"/>
                <w:kern w:val="0"/>
                <w:sz w:val="26"/>
                <w:szCs w:val="26"/>
                <w:lang w:eastAsia="ru-RU" w:bidi="ar-SA"/>
              </w:rPr>
            </w:pPr>
            <w:r w:rsidRPr="0099115F">
              <w:rPr>
                <w:rFonts w:ascii="Times New Roman" w:eastAsia="Times New Roman" w:hAnsi="Times New Roman" w:cs="Times New Roman"/>
                <w:bCs/>
                <w:color w:val="000000"/>
                <w:kern w:val="0"/>
                <w:sz w:val="26"/>
                <w:szCs w:val="26"/>
                <w:lang w:eastAsia="ru-RU" w:bidi="ar-SA"/>
              </w:rPr>
              <w:t>Орієнтовні види діяльності за освітніми лініями</w:t>
            </w:r>
          </w:p>
        </w:tc>
        <w:tc>
          <w:tcPr>
            <w:tcW w:w="2937"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346815" w:rsidRPr="0099115F" w:rsidRDefault="00346815" w:rsidP="006E6B4A">
            <w:pPr>
              <w:suppressAutoHyphens w:val="0"/>
              <w:jc w:val="both"/>
              <w:rPr>
                <w:rFonts w:ascii="Times New Roman" w:eastAsia="Times New Roman" w:hAnsi="Times New Roman" w:cs="Times New Roman"/>
                <w:kern w:val="0"/>
                <w:sz w:val="26"/>
                <w:szCs w:val="26"/>
                <w:lang w:eastAsia="ru-RU" w:bidi="ar-SA"/>
              </w:rPr>
            </w:pPr>
            <w:r w:rsidRPr="0099115F">
              <w:rPr>
                <w:rFonts w:ascii="Times New Roman" w:eastAsia="Times New Roman" w:hAnsi="Times New Roman" w:cs="Times New Roman"/>
                <w:bCs/>
                <w:color w:val="000000"/>
                <w:kern w:val="0"/>
                <w:sz w:val="26"/>
                <w:szCs w:val="26"/>
                <w:lang w:eastAsia="ru-RU" w:bidi="ar-SA"/>
              </w:rPr>
              <w:t>Орієнтовна кількість занять на тиждень за віковими групами</w:t>
            </w:r>
          </w:p>
        </w:tc>
      </w:tr>
      <w:tr w:rsidR="00346815" w:rsidRPr="0099115F" w:rsidTr="006E6B4A">
        <w:trPr>
          <w:trHeight w:val="960"/>
          <w:jc w:val="center"/>
        </w:trPr>
        <w:tc>
          <w:tcPr>
            <w:tcW w:w="2063"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46815" w:rsidRPr="0099115F" w:rsidRDefault="00346815" w:rsidP="006E6B4A">
            <w:pPr>
              <w:suppressAutoHyphens w:val="0"/>
              <w:jc w:val="both"/>
              <w:rPr>
                <w:rFonts w:ascii="Times New Roman" w:eastAsia="Times New Roman" w:hAnsi="Times New Roman" w:cs="Times New Roman"/>
                <w:kern w:val="0"/>
                <w:sz w:val="26"/>
                <w:szCs w:val="26"/>
                <w:lang w:eastAsia="ru-RU" w:bidi="ar-SA"/>
              </w:rPr>
            </w:pPr>
          </w:p>
        </w:tc>
        <w:tc>
          <w:tcPr>
            <w:tcW w:w="1031" w:type="pct"/>
            <w:tcBorders>
              <w:top w:val="nil"/>
              <w:left w:val="single" w:sz="6" w:space="0" w:color="000000"/>
              <w:bottom w:val="nil"/>
              <w:right w:val="single" w:sz="6" w:space="0" w:color="000000"/>
            </w:tcBorders>
            <w:shd w:val="clear" w:color="auto" w:fill="auto"/>
            <w:hideMark/>
          </w:tcPr>
          <w:p w:rsidR="00346815" w:rsidRPr="0099115F" w:rsidRDefault="00346815" w:rsidP="006E6B4A">
            <w:pPr>
              <w:suppressAutoHyphens w:val="0"/>
              <w:jc w:val="center"/>
              <w:rPr>
                <w:rFonts w:ascii="Times New Roman" w:eastAsia="Times New Roman" w:hAnsi="Times New Roman" w:cs="Times New Roman"/>
                <w:kern w:val="0"/>
                <w:sz w:val="26"/>
                <w:szCs w:val="26"/>
                <w:lang w:eastAsia="ru-RU" w:bidi="ar-SA"/>
              </w:rPr>
            </w:pPr>
            <w:r w:rsidRPr="0099115F">
              <w:rPr>
                <w:rFonts w:ascii="Times New Roman" w:eastAsia="Times New Roman" w:hAnsi="Times New Roman" w:cs="Times New Roman"/>
                <w:kern w:val="0"/>
                <w:sz w:val="26"/>
                <w:szCs w:val="26"/>
                <w:lang w:eastAsia="ru-RU" w:bidi="ar-SA"/>
              </w:rPr>
              <w:t>Група молодшого дошкільного віку </w:t>
            </w:r>
            <w:r w:rsidRPr="0099115F">
              <w:rPr>
                <w:rFonts w:ascii="Times New Roman" w:eastAsia="Times New Roman" w:hAnsi="Times New Roman" w:cs="Times New Roman"/>
                <w:kern w:val="0"/>
                <w:sz w:val="26"/>
                <w:szCs w:val="26"/>
                <w:lang w:eastAsia="ru-RU" w:bidi="ar-SA"/>
              </w:rPr>
              <w:br/>
              <w:t>(від 3 до 4 років)</w:t>
            </w:r>
          </w:p>
        </w:tc>
        <w:tc>
          <w:tcPr>
            <w:tcW w:w="1032" w:type="pct"/>
            <w:tcBorders>
              <w:top w:val="nil"/>
              <w:left w:val="single" w:sz="6" w:space="0" w:color="000000"/>
              <w:bottom w:val="nil"/>
              <w:right w:val="single" w:sz="6" w:space="0" w:color="000000"/>
            </w:tcBorders>
            <w:shd w:val="clear" w:color="auto" w:fill="auto"/>
            <w:hideMark/>
          </w:tcPr>
          <w:p w:rsidR="00346815" w:rsidRPr="0099115F" w:rsidRDefault="00346815" w:rsidP="006E6B4A">
            <w:pPr>
              <w:suppressAutoHyphens w:val="0"/>
              <w:jc w:val="center"/>
              <w:rPr>
                <w:rFonts w:ascii="Times New Roman" w:eastAsia="Times New Roman" w:hAnsi="Times New Roman" w:cs="Times New Roman"/>
                <w:kern w:val="0"/>
                <w:sz w:val="26"/>
                <w:szCs w:val="26"/>
                <w:lang w:eastAsia="ru-RU" w:bidi="ar-SA"/>
              </w:rPr>
            </w:pPr>
            <w:r w:rsidRPr="0099115F">
              <w:rPr>
                <w:rFonts w:ascii="Times New Roman" w:eastAsia="Times New Roman" w:hAnsi="Times New Roman" w:cs="Times New Roman"/>
                <w:kern w:val="0"/>
                <w:sz w:val="26"/>
                <w:szCs w:val="26"/>
                <w:lang w:eastAsia="ru-RU" w:bidi="ar-SA"/>
              </w:rPr>
              <w:t>Група середнього дошкільного віку </w:t>
            </w:r>
            <w:r w:rsidRPr="0099115F">
              <w:rPr>
                <w:rFonts w:ascii="Times New Roman" w:eastAsia="Times New Roman" w:hAnsi="Times New Roman" w:cs="Times New Roman"/>
                <w:kern w:val="0"/>
                <w:sz w:val="26"/>
                <w:szCs w:val="26"/>
                <w:lang w:eastAsia="ru-RU" w:bidi="ar-SA"/>
              </w:rPr>
              <w:br/>
              <w:t>(від 4 до 5 років)</w:t>
            </w:r>
          </w:p>
        </w:tc>
        <w:tc>
          <w:tcPr>
            <w:tcW w:w="873" w:type="pct"/>
            <w:tcBorders>
              <w:top w:val="nil"/>
              <w:left w:val="single" w:sz="6" w:space="0" w:color="000000"/>
              <w:bottom w:val="nil"/>
              <w:right w:val="single" w:sz="6" w:space="0" w:color="000000"/>
            </w:tcBorders>
            <w:shd w:val="clear" w:color="auto" w:fill="auto"/>
            <w:hideMark/>
          </w:tcPr>
          <w:p w:rsidR="00346815" w:rsidRPr="0099115F" w:rsidRDefault="00346815" w:rsidP="006E6B4A">
            <w:pPr>
              <w:suppressAutoHyphens w:val="0"/>
              <w:jc w:val="center"/>
              <w:rPr>
                <w:rFonts w:ascii="Times New Roman" w:eastAsia="Times New Roman" w:hAnsi="Times New Roman" w:cs="Times New Roman"/>
                <w:kern w:val="0"/>
                <w:sz w:val="26"/>
                <w:szCs w:val="26"/>
                <w:lang w:eastAsia="ru-RU" w:bidi="ar-SA"/>
              </w:rPr>
            </w:pPr>
            <w:r w:rsidRPr="0099115F">
              <w:rPr>
                <w:rFonts w:ascii="Times New Roman" w:eastAsia="Times New Roman" w:hAnsi="Times New Roman" w:cs="Times New Roman"/>
                <w:kern w:val="0"/>
                <w:sz w:val="26"/>
                <w:szCs w:val="26"/>
                <w:lang w:eastAsia="ru-RU" w:bidi="ar-SA"/>
              </w:rPr>
              <w:t>Група старшого дошкільного віку </w:t>
            </w:r>
            <w:r w:rsidRPr="0099115F">
              <w:rPr>
                <w:rFonts w:ascii="Times New Roman" w:eastAsia="Times New Roman" w:hAnsi="Times New Roman" w:cs="Times New Roman"/>
                <w:kern w:val="0"/>
                <w:sz w:val="26"/>
                <w:szCs w:val="26"/>
                <w:lang w:eastAsia="ru-RU" w:bidi="ar-SA"/>
              </w:rPr>
              <w:br/>
              <w:t>(від 5 до 6 (7) років)</w:t>
            </w:r>
          </w:p>
        </w:tc>
      </w:tr>
      <w:tr w:rsidR="00346815" w:rsidRPr="0099115F" w:rsidTr="006E6B4A">
        <w:trPr>
          <w:trHeight w:val="255"/>
          <w:jc w:val="center"/>
        </w:trPr>
        <w:tc>
          <w:tcPr>
            <w:tcW w:w="2063" w:type="pct"/>
            <w:tcBorders>
              <w:top w:val="single" w:sz="4" w:space="0" w:color="auto"/>
              <w:left w:val="single" w:sz="6" w:space="0" w:color="000000"/>
              <w:bottom w:val="single" w:sz="4" w:space="0" w:color="auto"/>
              <w:right w:val="single" w:sz="6" w:space="0" w:color="000000"/>
            </w:tcBorders>
            <w:shd w:val="clear" w:color="auto" w:fill="auto"/>
            <w:vAlign w:val="center"/>
            <w:hideMark/>
          </w:tcPr>
          <w:p w:rsidR="00346815" w:rsidRPr="0099115F" w:rsidRDefault="00346815" w:rsidP="006E6B4A">
            <w:pPr>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Гурток з вокалу «Сонечко»</w:t>
            </w:r>
          </w:p>
        </w:tc>
        <w:tc>
          <w:tcPr>
            <w:tcW w:w="1031" w:type="pct"/>
            <w:tcBorders>
              <w:top w:val="single" w:sz="4" w:space="0" w:color="auto"/>
              <w:left w:val="single" w:sz="6" w:space="0" w:color="000000"/>
              <w:bottom w:val="single" w:sz="4" w:space="0" w:color="auto"/>
              <w:right w:val="single" w:sz="6" w:space="0" w:color="000000"/>
            </w:tcBorders>
            <w:shd w:val="clear" w:color="auto" w:fill="auto"/>
            <w:hideMark/>
          </w:tcPr>
          <w:p w:rsidR="00346815" w:rsidRPr="0099115F" w:rsidRDefault="00346815" w:rsidP="006E6B4A">
            <w:pPr>
              <w:suppressAutoHyphens w:val="0"/>
              <w:jc w:val="center"/>
              <w:rPr>
                <w:rFonts w:ascii="Times New Roman" w:eastAsia="Times New Roman" w:hAnsi="Times New Roman" w:cs="Times New Roman"/>
                <w:kern w:val="0"/>
                <w:sz w:val="26"/>
                <w:szCs w:val="26"/>
                <w:lang w:eastAsia="ru-RU" w:bidi="ar-SA"/>
              </w:rPr>
            </w:pPr>
          </w:p>
        </w:tc>
        <w:tc>
          <w:tcPr>
            <w:tcW w:w="1032" w:type="pct"/>
            <w:tcBorders>
              <w:top w:val="single" w:sz="4" w:space="0" w:color="auto"/>
              <w:left w:val="single" w:sz="6" w:space="0" w:color="000000"/>
              <w:bottom w:val="single" w:sz="4" w:space="0" w:color="auto"/>
              <w:right w:val="single" w:sz="6" w:space="0" w:color="000000"/>
            </w:tcBorders>
            <w:shd w:val="clear" w:color="auto" w:fill="auto"/>
            <w:hideMark/>
          </w:tcPr>
          <w:p w:rsidR="00346815" w:rsidRPr="0099115F" w:rsidRDefault="00346815" w:rsidP="006E6B4A">
            <w:pPr>
              <w:suppressAutoHyphens w:val="0"/>
              <w:jc w:val="center"/>
              <w:rPr>
                <w:rFonts w:ascii="Times New Roman" w:eastAsia="Times New Roman" w:hAnsi="Times New Roman" w:cs="Times New Roman"/>
                <w:kern w:val="0"/>
                <w:sz w:val="26"/>
                <w:szCs w:val="26"/>
                <w:lang w:eastAsia="ru-RU" w:bidi="ar-SA"/>
              </w:rPr>
            </w:pPr>
          </w:p>
        </w:tc>
        <w:tc>
          <w:tcPr>
            <w:tcW w:w="873" w:type="pct"/>
            <w:tcBorders>
              <w:top w:val="single" w:sz="4" w:space="0" w:color="auto"/>
              <w:left w:val="single" w:sz="6" w:space="0" w:color="000000"/>
              <w:bottom w:val="single" w:sz="4" w:space="0" w:color="auto"/>
              <w:right w:val="single" w:sz="6" w:space="0" w:color="000000"/>
            </w:tcBorders>
            <w:shd w:val="clear" w:color="auto" w:fill="auto"/>
            <w:hideMark/>
          </w:tcPr>
          <w:p w:rsidR="00346815" w:rsidRPr="0099115F" w:rsidRDefault="00346815" w:rsidP="006E6B4A">
            <w:pPr>
              <w:suppressAutoHyphens w:val="0"/>
              <w:jc w:val="center"/>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2 рази на місяць</w:t>
            </w:r>
          </w:p>
        </w:tc>
      </w:tr>
      <w:tr w:rsidR="00346815" w:rsidRPr="0099115F" w:rsidTr="006E6B4A">
        <w:trPr>
          <w:trHeight w:val="255"/>
          <w:jc w:val="center"/>
        </w:trPr>
        <w:tc>
          <w:tcPr>
            <w:tcW w:w="2063" w:type="pct"/>
            <w:tcBorders>
              <w:top w:val="single" w:sz="4" w:space="0" w:color="auto"/>
              <w:left w:val="single" w:sz="6" w:space="0" w:color="000000"/>
              <w:bottom w:val="single" w:sz="4" w:space="0" w:color="auto"/>
              <w:right w:val="single" w:sz="6" w:space="0" w:color="000000"/>
            </w:tcBorders>
            <w:shd w:val="clear" w:color="auto" w:fill="auto"/>
            <w:vAlign w:val="center"/>
            <w:hideMark/>
          </w:tcPr>
          <w:p w:rsidR="00346815" w:rsidRDefault="00346815" w:rsidP="006E6B4A">
            <w:pPr>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Гурток з футболу «Маленький чемпіон»</w:t>
            </w:r>
          </w:p>
        </w:tc>
        <w:tc>
          <w:tcPr>
            <w:tcW w:w="1031" w:type="pct"/>
            <w:tcBorders>
              <w:top w:val="single" w:sz="4" w:space="0" w:color="auto"/>
              <w:left w:val="single" w:sz="6" w:space="0" w:color="000000"/>
              <w:bottom w:val="single" w:sz="4" w:space="0" w:color="auto"/>
              <w:right w:val="single" w:sz="6" w:space="0" w:color="000000"/>
            </w:tcBorders>
            <w:shd w:val="clear" w:color="auto" w:fill="auto"/>
            <w:hideMark/>
          </w:tcPr>
          <w:p w:rsidR="00346815" w:rsidRPr="0099115F" w:rsidRDefault="00346815" w:rsidP="006E6B4A">
            <w:pPr>
              <w:suppressAutoHyphens w:val="0"/>
              <w:jc w:val="center"/>
              <w:rPr>
                <w:rFonts w:ascii="Times New Roman" w:eastAsia="Times New Roman" w:hAnsi="Times New Roman" w:cs="Times New Roman"/>
                <w:kern w:val="0"/>
                <w:sz w:val="26"/>
                <w:szCs w:val="26"/>
                <w:lang w:eastAsia="ru-RU" w:bidi="ar-SA"/>
              </w:rPr>
            </w:pPr>
          </w:p>
        </w:tc>
        <w:tc>
          <w:tcPr>
            <w:tcW w:w="1032" w:type="pct"/>
            <w:tcBorders>
              <w:top w:val="single" w:sz="4" w:space="0" w:color="auto"/>
              <w:left w:val="single" w:sz="6" w:space="0" w:color="000000"/>
              <w:bottom w:val="single" w:sz="4" w:space="0" w:color="auto"/>
              <w:right w:val="single" w:sz="6" w:space="0" w:color="000000"/>
            </w:tcBorders>
            <w:shd w:val="clear" w:color="auto" w:fill="auto"/>
            <w:hideMark/>
          </w:tcPr>
          <w:p w:rsidR="00346815" w:rsidRPr="0099115F" w:rsidRDefault="00346815" w:rsidP="006E6B4A">
            <w:pPr>
              <w:suppressAutoHyphens w:val="0"/>
              <w:jc w:val="center"/>
              <w:rPr>
                <w:rFonts w:ascii="Times New Roman" w:eastAsia="Times New Roman" w:hAnsi="Times New Roman" w:cs="Times New Roman"/>
                <w:kern w:val="0"/>
                <w:sz w:val="26"/>
                <w:szCs w:val="26"/>
                <w:lang w:eastAsia="ru-RU" w:bidi="ar-SA"/>
              </w:rPr>
            </w:pPr>
          </w:p>
        </w:tc>
        <w:tc>
          <w:tcPr>
            <w:tcW w:w="873" w:type="pct"/>
            <w:tcBorders>
              <w:top w:val="single" w:sz="4" w:space="0" w:color="auto"/>
              <w:left w:val="single" w:sz="6" w:space="0" w:color="000000"/>
              <w:bottom w:val="single" w:sz="4" w:space="0" w:color="auto"/>
              <w:right w:val="single" w:sz="6" w:space="0" w:color="000000"/>
            </w:tcBorders>
            <w:shd w:val="clear" w:color="auto" w:fill="auto"/>
            <w:hideMark/>
          </w:tcPr>
          <w:p w:rsidR="00346815" w:rsidRDefault="00346815" w:rsidP="006E6B4A">
            <w:pPr>
              <w:suppressAutoHyphens w:val="0"/>
              <w:jc w:val="center"/>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2 рази на місяць</w:t>
            </w:r>
          </w:p>
        </w:tc>
      </w:tr>
      <w:tr w:rsidR="00346815" w:rsidRPr="0099115F" w:rsidTr="006E6B4A">
        <w:trPr>
          <w:trHeight w:val="255"/>
          <w:jc w:val="center"/>
        </w:trPr>
        <w:tc>
          <w:tcPr>
            <w:tcW w:w="2063" w:type="pct"/>
            <w:tcBorders>
              <w:top w:val="single" w:sz="4" w:space="0" w:color="auto"/>
              <w:left w:val="single" w:sz="6" w:space="0" w:color="000000"/>
              <w:bottom w:val="single" w:sz="4" w:space="0" w:color="auto"/>
              <w:right w:val="single" w:sz="6" w:space="0" w:color="000000"/>
            </w:tcBorders>
            <w:shd w:val="clear" w:color="auto" w:fill="auto"/>
            <w:vAlign w:val="center"/>
            <w:hideMark/>
          </w:tcPr>
          <w:p w:rsidR="00346815" w:rsidRDefault="00346815" w:rsidP="006E6B4A">
            <w:pPr>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Гурток з пошуково-дослідницької діяльності (група №10)</w:t>
            </w:r>
          </w:p>
        </w:tc>
        <w:tc>
          <w:tcPr>
            <w:tcW w:w="1031" w:type="pct"/>
            <w:tcBorders>
              <w:top w:val="single" w:sz="4" w:space="0" w:color="auto"/>
              <w:left w:val="single" w:sz="6" w:space="0" w:color="000000"/>
              <w:bottom w:val="single" w:sz="4" w:space="0" w:color="auto"/>
              <w:right w:val="single" w:sz="6" w:space="0" w:color="000000"/>
            </w:tcBorders>
            <w:shd w:val="clear" w:color="auto" w:fill="auto"/>
            <w:hideMark/>
          </w:tcPr>
          <w:p w:rsidR="00346815" w:rsidRPr="0099115F" w:rsidRDefault="00346815" w:rsidP="006E6B4A">
            <w:pPr>
              <w:suppressAutoHyphens w:val="0"/>
              <w:jc w:val="center"/>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2 рази на місяць</w:t>
            </w:r>
          </w:p>
        </w:tc>
        <w:tc>
          <w:tcPr>
            <w:tcW w:w="1032" w:type="pct"/>
            <w:tcBorders>
              <w:top w:val="single" w:sz="4" w:space="0" w:color="auto"/>
              <w:left w:val="single" w:sz="6" w:space="0" w:color="000000"/>
              <w:bottom w:val="single" w:sz="4" w:space="0" w:color="auto"/>
              <w:right w:val="single" w:sz="6" w:space="0" w:color="000000"/>
            </w:tcBorders>
            <w:shd w:val="clear" w:color="auto" w:fill="auto"/>
            <w:hideMark/>
          </w:tcPr>
          <w:p w:rsidR="00346815" w:rsidRPr="0099115F" w:rsidRDefault="00346815" w:rsidP="006E6B4A">
            <w:pPr>
              <w:suppressAutoHyphens w:val="0"/>
              <w:jc w:val="center"/>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2 рази на місяць</w:t>
            </w:r>
          </w:p>
        </w:tc>
        <w:tc>
          <w:tcPr>
            <w:tcW w:w="873" w:type="pct"/>
            <w:tcBorders>
              <w:top w:val="single" w:sz="4" w:space="0" w:color="auto"/>
              <w:left w:val="single" w:sz="6" w:space="0" w:color="000000"/>
              <w:bottom w:val="single" w:sz="4" w:space="0" w:color="auto"/>
              <w:right w:val="single" w:sz="6" w:space="0" w:color="000000"/>
            </w:tcBorders>
            <w:shd w:val="clear" w:color="auto" w:fill="auto"/>
            <w:hideMark/>
          </w:tcPr>
          <w:p w:rsidR="00346815" w:rsidRDefault="00346815" w:rsidP="006E6B4A">
            <w:pPr>
              <w:suppressAutoHyphens w:val="0"/>
              <w:jc w:val="center"/>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2 рази на місяць</w:t>
            </w:r>
          </w:p>
        </w:tc>
      </w:tr>
    </w:tbl>
    <w:p w:rsidR="00346815" w:rsidRDefault="00346815" w:rsidP="00346815">
      <w:pPr>
        <w:rPr>
          <w:rFonts w:ascii="Times New Roman" w:hAnsi="Times New Roman"/>
          <w:b/>
          <w:sz w:val="26"/>
          <w:szCs w:val="26"/>
          <w:u w:val="single"/>
        </w:rPr>
      </w:pPr>
    </w:p>
    <w:p w:rsidR="00346815" w:rsidRDefault="00346815" w:rsidP="00346815">
      <w:pPr>
        <w:ind w:left="709"/>
        <w:jc w:val="center"/>
        <w:rPr>
          <w:rFonts w:ascii="Times New Roman" w:hAnsi="Times New Roman"/>
          <w:b/>
          <w:sz w:val="26"/>
          <w:szCs w:val="26"/>
          <w:u w:val="single"/>
        </w:rPr>
      </w:pPr>
      <w:proofErr w:type="spellStart"/>
      <w:r>
        <w:rPr>
          <w:rFonts w:ascii="Times New Roman" w:hAnsi="Times New Roman"/>
          <w:b/>
          <w:sz w:val="26"/>
          <w:szCs w:val="26"/>
          <w:u w:val="single"/>
        </w:rPr>
        <w:t>Корекційно-розвиткові</w:t>
      </w:r>
      <w:proofErr w:type="spellEnd"/>
      <w:r>
        <w:rPr>
          <w:rFonts w:ascii="Times New Roman" w:hAnsi="Times New Roman"/>
          <w:b/>
          <w:sz w:val="26"/>
          <w:szCs w:val="26"/>
          <w:u w:val="single"/>
        </w:rPr>
        <w:t xml:space="preserve"> заняття для дітей з ООП.</w:t>
      </w:r>
    </w:p>
    <w:p w:rsidR="00346815" w:rsidRDefault="00346815" w:rsidP="00346815">
      <w:pPr>
        <w:ind w:left="709"/>
        <w:jc w:val="center"/>
        <w:rPr>
          <w:rFonts w:ascii="Times New Roman" w:hAnsi="Times New Roman"/>
          <w:b/>
          <w:sz w:val="26"/>
          <w:szCs w:val="26"/>
          <w:u w:val="single"/>
        </w:rPr>
      </w:pPr>
    </w:p>
    <w:tbl>
      <w:tblPr>
        <w:tblW w:w="4641" w:type="pct"/>
        <w:jc w:val="center"/>
        <w:tblInd w:w="-478"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3756"/>
        <w:gridCol w:w="5247"/>
      </w:tblGrid>
      <w:tr w:rsidR="00346815" w:rsidRPr="0099115F" w:rsidTr="006E6B4A">
        <w:trPr>
          <w:trHeight w:val="643"/>
          <w:jc w:val="center"/>
        </w:trPr>
        <w:tc>
          <w:tcPr>
            <w:tcW w:w="2086" w:type="pct"/>
            <w:tcBorders>
              <w:top w:val="single" w:sz="6" w:space="0" w:color="000000"/>
              <w:left w:val="single" w:sz="6" w:space="0" w:color="000000"/>
              <w:bottom w:val="single" w:sz="6" w:space="0" w:color="000000"/>
              <w:right w:val="single" w:sz="6" w:space="0" w:color="000000"/>
            </w:tcBorders>
            <w:shd w:val="clear" w:color="auto" w:fill="auto"/>
            <w:hideMark/>
          </w:tcPr>
          <w:p w:rsidR="00346815" w:rsidRPr="0099115F" w:rsidRDefault="00346815" w:rsidP="006E6B4A">
            <w:pPr>
              <w:suppressAutoHyphens w:val="0"/>
              <w:jc w:val="both"/>
              <w:rPr>
                <w:rFonts w:ascii="Times New Roman" w:eastAsia="Times New Roman" w:hAnsi="Times New Roman" w:cs="Times New Roman"/>
                <w:kern w:val="0"/>
                <w:sz w:val="26"/>
                <w:szCs w:val="26"/>
                <w:lang w:eastAsia="ru-RU" w:bidi="ar-SA"/>
              </w:rPr>
            </w:pPr>
            <w:r w:rsidRPr="0099115F">
              <w:rPr>
                <w:rFonts w:ascii="Times New Roman" w:eastAsia="Times New Roman" w:hAnsi="Times New Roman" w:cs="Times New Roman"/>
                <w:bCs/>
                <w:color w:val="000000"/>
                <w:kern w:val="0"/>
                <w:sz w:val="26"/>
                <w:szCs w:val="26"/>
                <w:lang w:eastAsia="ru-RU" w:bidi="ar-SA"/>
              </w:rPr>
              <w:t>Орієнтовні види діяльності за освітніми лініями</w:t>
            </w:r>
          </w:p>
        </w:tc>
        <w:tc>
          <w:tcPr>
            <w:tcW w:w="2914" w:type="pct"/>
            <w:tcBorders>
              <w:top w:val="single" w:sz="6" w:space="0" w:color="000000"/>
              <w:left w:val="single" w:sz="6" w:space="0" w:color="000000"/>
              <w:right w:val="single" w:sz="6" w:space="0" w:color="000000"/>
            </w:tcBorders>
            <w:shd w:val="clear" w:color="auto" w:fill="auto"/>
            <w:hideMark/>
          </w:tcPr>
          <w:p w:rsidR="00346815" w:rsidRPr="0099115F" w:rsidRDefault="00346815" w:rsidP="006E6B4A">
            <w:pPr>
              <w:suppressAutoHyphens w:val="0"/>
              <w:jc w:val="both"/>
              <w:rPr>
                <w:rFonts w:ascii="Times New Roman" w:eastAsia="Times New Roman" w:hAnsi="Times New Roman" w:cs="Times New Roman"/>
                <w:kern w:val="0"/>
                <w:sz w:val="26"/>
                <w:szCs w:val="26"/>
                <w:lang w:eastAsia="ru-RU" w:bidi="ar-SA"/>
              </w:rPr>
            </w:pPr>
            <w:r w:rsidRPr="0099115F">
              <w:rPr>
                <w:rFonts w:ascii="Times New Roman" w:eastAsia="Times New Roman" w:hAnsi="Times New Roman" w:cs="Times New Roman"/>
                <w:bCs/>
                <w:color w:val="000000"/>
                <w:kern w:val="0"/>
                <w:sz w:val="26"/>
                <w:szCs w:val="26"/>
                <w:lang w:eastAsia="ru-RU" w:bidi="ar-SA"/>
              </w:rPr>
              <w:t>Орієнтовна кількість занять на тиждень за віковими групами</w:t>
            </w:r>
          </w:p>
        </w:tc>
      </w:tr>
      <w:tr w:rsidR="00346815" w:rsidRPr="0099115F" w:rsidTr="006E6B4A">
        <w:trPr>
          <w:trHeight w:val="255"/>
          <w:jc w:val="center"/>
        </w:trPr>
        <w:tc>
          <w:tcPr>
            <w:tcW w:w="2086" w:type="pct"/>
            <w:tcBorders>
              <w:top w:val="single" w:sz="4" w:space="0" w:color="auto"/>
              <w:left w:val="single" w:sz="6" w:space="0" w:color="000000"/>
              <w:bottom w:val="single" w:sz="4" w:space="0" w:color="auto"/>
              <w:right w:val="single" w:sz="6" w:space="0" w:color="000000"/>
            </w:tcBorders>
            <w:shd w:val="clear" w:color="auto" w:fill="auto"/>
            <w:vAlign w:val="center"/>
            <w:hideMark/>
          </w:tcPr>
          <w:p w:rsidR="00346815" w:rsidRPr="0099115F" w:rsidRDefault="00346815" w:rsidP="006E6B4A">
            <w:pPr>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 xml:space="preserve">Заняття з практичним психологом </w:t>
            </w:r>
          </w:p>
        </w:tc>
        <w:tc>
          <w:tcPr>
            <w:tcW w:w="2914" w:type="pct"/>
            <w:tcBorders>
              <w:top w:val="single" w:sz="4" w:space="0" w:color="auto"/>
              <w:left w:val="single" w:sz="6" w:space="0" w:color="000000"/>
              <w:bottom w:val="single" w:sz="4" w:space="0" w:color="auto"/>
              <w:right w:val="single" w:sz="6" w:space="0" w:color="000000"/>
            </w:tcBorders>
            <w:shd w:val="clear" w:color="auto" w:fill="auto"/>
            <w:hideMark/>
          </w:tcPr>
          <w:p w:rsidR="00346815" w:rsidRPr="0099115F" w:rsidRDefault="00346815" w:rsidP="006E6B4A">
            <w:pPr>
              <w:suppressAutoHyphens w:val="0"/>
              <w:jc w:val="center"/>
              <w:rPr>
                <w:rFonts w:ascii="Times New Roman" w:eastAsia="Times New Roman" w:hAnsi="Times New Roman" w:cs="Times New Roman"/>
                <w:kern w:val="0"/>
                <w:sz w:val="26"/>
                <w:szCs w:val="26"/>
                <w:lang w:eastAsia="ru-RU" w:bidi="ar-SA"/>
              </w:rPr>
            </w:pPr>
            <w:r w:rsidRPr="00DD09EB">
              <w:rPr>
                <w:rFonts w:ascii="Times New Roman" w:eastAsia="Times New Roman" w:hAnsi="Times New Roman" w:cs="Times New Roman"/>
                <w:kern w:val="0"/>
                <w:sz w:val="26"/>
                <w:szCs w:val="26"/>
                <w:u w:val="single"/>
                <w:lang w:eastAsia="ru-RU" w:bidi="ar-SA"/>
              </w:rPr>
              <w:t>1–2 години в тиждень</w:t>
            </w:r>
            <w:r>
              <w:rPr>
                <w:rFonts w:ascii="Times New Roman" w:eastAsia="Times New Roman" w:hAnsi="Times New Roman" w:cs="Times New Roman"/>
                <w:kern w:val="0"/>
                <w:sz w:val="26"/>
                <w:szCs w:val="26"/>
                <w:u w:val="single"/>
                <w:lang w:eastAsia="ru-RU" w:bidi="ar-SA"/>
              </w:rPr>
              <w:t xml:space="preserve"> на одну дитину</w:t>
            </w:r>
            <w:r>
              <w:rPr>
                <w:rFonts w:ascii="Times New Roman" w:eastAsia="Times New Roman" w:hAnsi="Times New Roman" w:cs="Times New Roman"/>
                <w:kern w:val="0"/>
                <w:sz w:val="26"/>
                <w:szCs w:val="26"/>
                <w:lang w:eastAsia="ru-RU" w:bidi="ar-SA"/>
              </w:rPr>
              <w:t xml:space="preserve"> (відповідно до рекомендацій МПК)</w:t>
            </w:r>
          </w:p>
        </w:tc>
      </w:tr>
      <w:tr w:rsidR="00346815" w:rsidRPr="0099115F" w:rsidTr="006E6B4A">
        <w:trPr>
          <w:trHeight w:val="255"/>
          <w:jc w:val="center"/>
        </w:trPr>
        <w:tc>
          <w:tcPr>
            <w:tcW w:w="2086" w:type="pct"/>
            <w:tcBorders>
              <w:top w:val="single" w:sz="4" w:space="0" w:color="auto"/>
              <w:left w:val="single" w:sz="6" w:space="0" w:color="000000"/>
              <w:bottom w:val="single" w:sz="4" w:space="0" w:color="auto"/>
              <w:right w:val="single" w:sz="6" w:space="0" w:color="000000"/>
            </w:tcBorders>
            <w:shd w:val="clear" w:color="auto" w:fill="auto"/>
            <w:vAlign w:val="center"/>
            <w:hideMark/>
          </w:tcPr>
          <w:p w:rsidR="00346815" w:rsidRDefault="00346815" w:rsidP="006E6B4A">
            <w:pPr>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 xml:space="preserve">Заняття з вчителем-логопедом </w:t>
            </w:r>
          </w:p>
        </w:tc>
        <w:tc>
          <w:tcPr>
            <w:tcW w:w="2914" w:type="pct"/>
            <w:tcBorders>
              <w:top w:val="single" w:sz="4" w:space="0" w:color="auto"/>
              <w:left w:val="single" w:sz="6" w:space="0" w:color="000000"/>
              <w:bottom w:val="single" w:sz="4" w:space="0" w:color="auto"/>
              <w:right w:val="single" w:sz="6" w:space="0" w:color="000000"/>
            </w:tcBorders>
            <w:shd w:val="clear" w:color="auto" w:fill="auto"/>
            <w:hideMark/>
          </w:tcPr>
          <w:p w:rsidR="00346815" w:rsidRDefault="00346815" w:rsidP="006E6B4A">
            <w:pPr>
              <w:suppressAutoHyphens w:val="0"/>
              <w:jc w:val="center"/>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u w:val="single"/>
                <w:lang w:eastAsia="ru-RU" w:bidi="ar-SA"/>
              </w:rPr>
              <w:t>2 год</w:t>
            </w:r>
            <w:r w:rsidRPr="00DD09EB">
              <w:rPr>
                <w:rFonts w:ascii="Times New Roman" w:eastAsia="Times New Roman" w:hAnsi="Times New Roman" w:cs="Times New Roman"/>
                <w:kern w:val="0"/>
                <w:sz w:val="26"/>
                <w:szCs w:val="26"/>
                <w:u w:val="single"/>
                <w:lang w:eastAsia="ru-RU" w:bidi="ar-SA"/>
              </w:rPr>
              <w:t>ини в тиждень</w:t>
            </w:r>
            <w:r>
              <w:rPr>
                <w:rFonts w:ascii="Times New Roman" w:eastAsia="Times New Roman" w:hAnsi="Times New Roman" w:cs="Times New Roman"/>
                <w:kern w:val="0"/>
                <w:sz w:val="26"/>
                <w:szCs w:val="26"/>
                <w:u w:val="single"/>
                <w:lang w:eastAsia="ru-RU" w:bidi="ar-SA"/>
              </w:rPr>
              <w:t xml:space="preserve"> на одну дитину</w:t>
            </w:r>
            <w:r>
              <w:rPr>
                <w:rFonts w:ascii="Times New Roman" w:eastAsia="Times New Roman" w:hAnsi="Times New Roman" w:cs="Times New Roman"/>
                <w:kern w:val="0"/>
                <w:sz w:val="26"/>
                <w:szCs w:val="26"/>
                <w:lang w:eastAsia="ru-RU" w:bidi="ar-SA"/>
              </w:rPr>
              <w:t xml:space="preserve"> (відповідно до рекомендацій МПК)</w:t>
            </w:r>
          </w:p>
        </w:tc>
      </w:tr>
    </w:tbl>
    <w:p w:rsidR="00346815" w:rsidRDefault="00346815" w:rsidP="00346815">
      <w:pPr>
        <w:ind w:left="709"/>
        <w:jc w:val="center"/>
        <w:rPr>
          <w:rFonts w:ascii="Times New Roman" w:hAnsi="Times New Roman"/>
          <w:b/>
          <w:sz w:val="26"/>
          <w:szCs w:val="26"/>
          <w:u w:val="single"/>
        </w:rPr>
      </w:pPr>
    </w:p>
    <w:p w:rsidR="00346815" w:rsidRDefault="00346815" w:rsidP="00346815">
      <w:pPr>
        <w:jc w:val="center"/>
        <w:rPr>
          <w:rFonts w:ascii="Times New Roman" w:eastAsia="Calibri" w:hAnsi="Times New Roman" w:cs="Times New Roman"/>
          <w:b/>
          <w:sz w:val="26"/>
          <w:szCs w:val="26"/>
          <w:u w:val="single"/>
          <w:lang w:bidi="ar-SA"/>
        </w:rPr>
      </w:pPr>
      <w:r w:rsidRPr="00D13983">
        <w:rPr>
          <w:rFonts w:ascii="Times New Roman" w:hAnsi="Times New Roman"/>
          <w:b/>
          <w:sz w:val="26"/>
          <w:szCs w:val="26"/>
          <w:u w:val="single"/>
        </w:rPr>
        <w:t>Показники компетентності дитини</w:t>
      </w:r>
      <w:r w:rsidRPr="00D13983">
        <w:rPr>
          <w:rFonts w:ascii="Times New Roman" w:eastAsia="Calibri" w:hAnsi="Times New Roman" w:cs="Times New Roman"/>
          <w:b/>
          <w:sz w:val="26"/>
          <w:szCs w:val="26"/>
          <w:u w:val="single"/>
          <w:lang w:bidi="ar-SA"/>
        </w:rPr>
        <w:t>.</w:t>
      </w:r>
    </w:p>
    <w:p w:rsidR="00346815" w:rsidRPr="00D13983" w:rsidRDefault="00346815" w:rsidP="00346815">
      <w:pPr>
        <w:jc w:val="center"/>
        <w:rPr>
          <w:rFonts w:ascii="Times New Roman" w:hAnsi="Times New Roman" w:cs="Times New Roman"/>
          <w:b/>
          <w:sz w:val="26"/>
          <w:szCs w:val="26"/>
          <w:u w:val="single"/>
        </w:rPr>
      </w:pPr>
    </w:p>
    <w:p w:rsidR="00346815" w:rsidRPr="00D13983" w:rsidRDefault="00346815" w:rsidP="00346815">
      <w:pPr>
        <w:ind w:firstLine="709"/>
        <w:jc w:val="both"/>
        <w:rPr>
          <w:rFonts w:ascii="Times New Roman" w:hAnsi="Times New Roman" w:cs="Times New Roman"/>
          <w:b/>
          <w:sz w:val="26"/>
          <w:szCs w:val="26"/>
          <w:u w:val="single"/>
        </w:rPr>
      </w:pPr>
      <w:r w:rsidRPr="00D13983">
        <w:rPr>
          <w:rFonts w:ascii="Times New Roman" w:hAnsi="Times New Roman" w:cs="Times New Roman"/>
          <w:sz w:val="26"/>
          <w:szCs w:val="26"/>
        </w:rPr>
        <w:t xml:space="preserve">Відповідно до мети та загальних цілей, окреслених у Державному стандарті дошкільної освіти, визначено завдання, які має реалізувати педагог у рамках кожної освітньої лінії. </w:t>
      </w:r>
    </w:p>
    <w:p w:rsidR="00346815" w:rsidRDefault="00346815" w:rsidP="00346815">
      <w:pPr>
        <w:ind w:firstLine="709"/>
        <w:jc w:val="both"/>
        <w:rPr>
          <w:rFonts w:ascii="Times New Roman" w:eastAsia="Calibri" w:hAnsi="Times New Roman" w:cs="Times New Roman"/>
          <w:sz w:val="26"/>
          <w:szCs w:val="26"/>
          <w:lang w:bidi="ar-SA"/>
        </w:rPr>
      </w:pPr>
      <w:r>
        <w:rPr>
          <w:rFonts w:ascii="Times New Roman" w:eastAsia="Calibri" w:hAnsi="Times New Roman" w:cs="Times New Roman"/>
          <w:sz w:val="26"/>
          <w:szCs w:val="26"/>
          <w:lang w:bidi="ar-SA"/>
        </w:rPr>
        <w:lastRenderedPageBreak/>
        <w:t>Державний стандарт дошкільної освіти передбачає</w:t>
      </w:r>
      <w:r w:rsidRPr="00D13983">
        <w:rPr>
          <w:rFonts w:ascii="Times New Roman" w:eastAsia="Calibri" w:hAnsi="Times New Roman" w:cs="Times New Roman"/>
          <w:sz w:val="26"/>
          <w:szCs w:val="26"/>
          <w:lang w:bidi="ar-SA"/>
        </w:rPr>
        <w:t xml:space="preserve"> формування у здобувачів таких ключових </w:t>
      </w:r>
      <w:proofErr w:type="spellStart"/>
      <w:r w:rsidRPr="00D13983">
        <w:rPr>
          <w:rFonts w:ascii="Times New Roman" w:eastAsia="Calibri" w:hAnsi="Times New Roman" w:cs="Times New Roman"/>
          <w:sz w:val="26"/>
          <w:szCs w:val="26"/>
          <w:lang w:bidi="ar-SA"/>
        </w:rPr>
        <w:t>компетентностей</w:t>
      </w:r>
      <w:proofErr w:type="spellEnd"/>
      <w:r w:rsidRPr="00D13983">
        <w:rPr>
          <w:rFonts w:ascii="Times New Roman" w:eastAsia="Calibri" w:hAnsi="Times New Roman" w:cs="Times New Roman"/>
          <w:sz w:val="26"/>
          <w:szCs w:val="26"/>
          <w:lang w:bidi="ar-SA"/>
        </w:rPr>
        <w:t>:</w:t>
      </w:r>
    </w:p>
    <w:tbl>
      <w:tblPr>
        <w:tblW w:w="9788" w:type="dxa"/>
        <w:tblInd w:w="-67" w:type="dxa"/>
        <w:tblBorders>
          <w:top w:val="single" w:sz="6" w:space="0" w:color="888888"/>
          <w:left w:val="single" w:sz="6" w:space="0" w:color="888888"/>
          <w:bottom w:val="single" w:sz="6" w:space="0" w:color="888888"/>
          <w:right w:val="single" w:sz="6" w:space="0" w:color="888888"/>
        </w:tblBorders>
        <w:shd w:val="clear" w:color="auto" w:fill="FFFFFF"/>
        <w:tblLayout w:type="fixed"/>
        <w:tblCellMar>
          <w:left w:w="0" w:type="dxa"/>
          <w:right w:w="0" w:type="dxa"/>
        </w:tblCellMar>
        <w:tblLook w:val="04A0"/>
      </w:tblPr>
      <w:tblGrid>
        <w:gridCol w:w="1068"/>
        <w:gridCol w:w="1701"/>
        <w:gridCol w:w="1846"/>
        <w:gridCol w:w="5173"/>
      </w:tblGrid>
      <w:tr w:rsidR="00346815" w:rsidRPr="00D13983" w:rsidTr="006E6B4A">
        <w:trPr>
          <w:trHeight w:val="90"/>
        </w:trPr>
        <w:tc>
          <w:tcPr>
            <w:tcW w:w="1068" w:type="dxa"/>
            <w:vMerge w:val="restart"/>
            <w:tcBorders>
              <w:top w:val="single" w:sz="6" w:space="0" w:color="888888"/>
              <w:left w:val="single" w:sz="6" w:space="0" w:color="888888"/>
              <w:right w:val="single" w:sz="6" w:space="0" w:color="888888"/>
            </w:tcBorders>
            <w:shd w:val="clear" w:color="auto" w:fill="FFFFFF"/>
            <w:textDirection w:val="btLr"/>
          </w:tcPr>
          <w:p w:rsidR="00346815" w:rsidRDefault="00346815" w:rsidP="006E6B4A">
            <w:pPr>
              <w:suppressAutoHyphens w:val="0"/>
              <w:ind w:left="113" w:right="113"/>
              <w:jc w:val="center"/>
              <w:rPr>
                <w:rFonts w:ascii="Times New Roman" w:eastAsia="Times New Roman" w:hAnsi="Times New Roman" w:cs="Times New Roman"/>
                <w:b/>
                <w:bCs/>
                <w:kern w:val="0"/>
                <w:sz w:val="26"/>
                <w:szCs w:val="26"/>
                <w:lang w:eastAsia="ru-RU" w:bidi="ar-SA"/>
              </w:rPr>
            </w:pPr>
          </w:p>
          <w:p w:rsidR="00346815" w:rsidRDefault="00346815" w:rsidP="006E6B4A">
            <w:pPr>
              <w:suppressAutoHyphens w:val="0"/>
              <w:ind w:left="113"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ІНВАРІАНТНА СКЛАДОВА</w:t>
            </w:r>
          </w:p>
        </w:tc>
        <w:tc>
          <w:tcPr>
            <w:tcW w:w="1701" w:type="dxa"/>
            <w:vMerge w:val="restart"/>
            <w:tcBorders>
              <w:top w:val="single" w:sz="6" w:space="0" w:color="888888"/>
              <w:left w:val="single" w:sz="6" w:space="0" w:color="888888"/>
              <w:right w:val="single" w:sz="6" w:space="0" w:color="888888"/>
            </w:tcBorders>
            <w:shd w:val="clear" w:color="auto" w:fill="FFFFFF"/>
          </w:tcPr>
          <w:p w:rsidR="00346815" w:rsidRDefault="00346815" w:rsidP="006E6B4A">
            <w:pPr>
              <w:suppressAutoHyphens w:val="0"/>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Освітня лінія</w:t>
            </w:r>
          </w:p>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«Особистість дитини»</w:t>
            </w:r>
          </w:p>
        </w:tc>
        <w:tc>
          <w:tcPr>
            <w:tcW w:w="184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center"/>
              <w:rPr>
                <w:rFonts w:ascii="Times New Roman" w:eastAsia="Times New Roman" w:hAnsi="Times New Roman" w:cs="Times New Roman"/>
                <w:kern w:val="0"/>
                <w:sz w:val="26"/>
                <w:szCs w:val="26"/>
                <w:lang w:eastAsia="ru-RU" w:bidi="ar-SA"/>
              </w:rPr>
            </w:pPr>
            <w:proofErr w:type="spellStart"/>
            <w:r w:rsidRPr="00D13983">
              <w:rPr>
                <w:rFonts w:ascii="Times New Roman" w:eastAsia="Times New Roman" w:hAnsi="Times New Roman" w:cs="Times New Roman"/>
                <w:b/>
                <w:bCs/>
                <w:kern w:val="0"/>
                <w:sz w:val="26"/>
                <w:szCs w:val="26"/>
                <w:lang w:eastAsia="ru-RU" w:bidi="ar-SA"/>
              </w:rPr>
              <w:t>Здоров’я-збережувальна</w:t>
            </w:r>
            <w:proofErr w:type="spellEnd"/>
            <w:r w:rsidRPr="00D13983">
              <w:rPr>
                <w:rFonts w:ascii="Times New Roman" w:eastAsia="Times New Roman" w:hAnsi="Times New Roman" w:cs="Times New Roman"/>
                <w:b/>
                <w:bCs/>
                <w:kern w:val="0"/>
                <w:sz w:val="26"/>
                <w:szCs w:val="26"/>
                <w:lang w:eastAsia="ru-RU" w:bidi="ar-SA"/>
              </w:rPr>
              <w:t xml:space="preserve"> компетенція</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Обізнаність із будовою свого тіла, гігієнічними навичками за його доглядом; належністю до певної статті; продуктами харчування; основними показниками власного здоров’я, цінністю здоров’я для людини. Уміння виконувати основні рухи та гімнастичні вправи; застосовувати здобуті знання, вміння і навички щодо збереження здоров’я, не зашкоджуючи як власному, так і здоров’ю інших людей. Дотримання правил безпеки життєдіяльності.</w:t>
            </w:r>
          </w:p>
        </w:tc>
      </w:tr>
      <w:tr w:rsidR="00346815" w:rsidRPr="00D13983" w:rsidTr="006E6B4A">
        <w:trPr>
          <w:trHeight w:val="90"/>
        </w:trPr>
        <w:tc>
          <w:tcPr>
            <w:tcW w:w="1068" w:type="dxa"/>
            <w:vMerge/>
            <w:tcBorders>
              <w:left w:val="single" w:sz="6" w:space="0" w:color="888888"/>
              <w:right w:val="single" w:sz="6" w:space="0" w:color="888888"/>
            </w:tcBorders>
            <w:shd w:val="clear" w:color="auto" w:fill="FFFFFF"/>
          </w:tcPr>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701" w:type="dxa"/>
            <w:vMerge/>
            <w:tcBorders>
              <w:left w:val="single" w:sz="6" w:space="0" w:color="888888"/>
              <w:bottom w:val="single" w:sz="6" w:space="0" w:color="888888"/>
              <w:right w:val="single" w:sz="6" w:space="0" w:color="888888"/>
            </w:tcBorders>
            <w:shd w:val="clear" w:color="auto" w:fill="FFFFFF"/>
          </w:tcPr>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84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center"/>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b/>
                <w:bCs/>
                <w:kern w:val="0"/>
                <w:sz w:val="26"/>
                <w:szCs w:val="26"/>
                <w:lang w:eastAsia="ru-RU" w:bidi="ar-SA"/>
              </w:rPr>
              <w:t>Особистісно-оцінна компетенція</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Обізнаність дитини з образом самої себе, своїм «Я», її місцем у системі людської життєдіяльності (у сім’ї, групі однолітків, соціально-комунікативному просторі, в різних видах діяльності). Здатність до самооцінки, довільної регуляції власної поведінки в різних життєвих ситуаціях, позитивного ставлення до власного внутрішнього світу (мотиви, ціннісні орієнтації, бажання і мрії, почуття тощо), оптимістичного світовідчуття щодо свого сьогодення і майбутнього.</w:t>
            </w:r>
          </w:p>
        </w:tc>
      </w:tr>
      <w:tr w:rsidR="00346815" w:rsidRPr="00D13983" w:rsidTr="006E6B4A">
        <w:trPr>
          <w:trHeight w:val="90"/>
        </w:trPr>
        <w:tc>
          <w:tcPr>
            <w:tcW w:w="1068" w:type="dxa"/>
            <w:vMerge/>
            <w:tcBorders>
              <w:left w:val="single" w:sz="6" w:space="0" w:color="888888"/>
              <w:right w:val="single" w:sz="6" w:space="0" w:color="888888"/>
            </w:tcBorders>
            <w:shd w:val="clear" w:color="auto" w:fill="FFFFFF"/>
          </w:tcPr>
          <w:p w:rsidR="00346815"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701" w:type="dxa"/>
            <w:vMerge w:val="restart"/>
            <w:tcBorders>
              <w:top w:val="single" w:sz="6" w:space="0" w:color="888888"/>
              <w:left w:val="single" w:sz="6" w:space="0" w:color="888888"/>
              <w:right w:val="single" w:sz="6" w:space="0" w:color="888888"/>
            </w:tcBorders>
            <w:shd w:val="clear" w:color="auto" w:fill="FFFFFF"/>
          </w:tcPr>
          <w:p w:rsidR="00346815" w:rsidRDefault="00346815" w:rsidP="006E6B4A">
            <w:pPr>
              <w:suppressAutoHyphens w:val="0"/>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 xml:space="preserve">Освітня лінія </w:t>
            </w:r>
          </w:p>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«Дитина в соціумі»</w:t>
            </w:r>
          </w:p>
        </w:tc>
        <w:tc>
          <w:tcPr>
            <w:tcW w:w="184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center"/>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b/>
                <w:bCs/>
                <w:kern w:val="0"/>
                <w:sz w:val="26"/>
                <w:szCs w:val="26"/>
                <w:lang w:eastAsia="ru-RU" w:bidi="ar-SA"/>
              </w:rPr>
              <w:t>Родинно-побутова компетенція</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Обізнаність із нормами та правилами сімейного (родинного) співжиття; здатність їх дотримуватися; уміння підтримувати доброзичливі, дружні, довірливі стосунки в родинному колі, виявляти турботу і любов до рідних і близьких членів родини.</w:t>
            </w:r>
          </w:p>
        </w:tc>
      </w:tr>
      <w:tr w:rsidR="00346815" w:rsidRPr="00D13983" w:rsidTr="006E6B4A">
        <w:trPr>
          <w:trHeight w:val="90"/>
        </w:trPr>
        <w:tc>
          <w:tcPr>
            <w:tcW w:w="1068" w:type="dxa"/>
            <w:vMerge/>
            <w:tcBorders>
              <w:left w:val="single" w:sz="6" w:space="0" w:color="888888"/>
              <w:right w:val="single" w:sz="6" w:space="0" w:color="888888"/>
            </w:tcBorders>
            <w:shd w:val="clear" w:color="auto" w:fill="FFFFFF"/>
          </w:tcPr>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701" w:type="dxa"/>
            <w:vMerge/>
            <w:tcBorders>
              <w:left w:val="single" w:sz="6" w:space="0" w:color="888888"/>
              <w:bottom w:val="single" w:sz="6" w:space="0" w:color="888888"/>
              <w:right w:val="single" w:sz="6" w:space="0" w:color="888888"/>
            </w:tcBorders>
            <w:shd w:val="clear" w:color="auto" w:fill="FFFFFF"/>
          </w:tcPr>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84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center"/>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b/>
                <w:bCs/>
                <w:kern w:val="0"/>
                <w:sz w:val="26"/>
                <w:szCs w:val="26"/>
                <w:lang w:eastAsia="ru-RU" w:bidi="ar-SA"/>
              </w:rPr>
              <w:t>Соціально-комунікативна компетенція</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Обізнаність із різними соціальними ролями людей (знайомі, незнайомі, свої, чужі, діти, дорослі, жінки, чоловіки, дівчатка, хлопчики, молоді, літні тощо); з елементарними соціальними та морально-етичними нормами міжособистісних взаємин; уміння дотримуватись їх під час спілкування. Здатність взаємодіяти з людьми, які її оточують: узгоджувати свої дії, поведінку з іншими; усвідомлювати своє місце в соціальному середовищі; позитивно сприймати себе. Вміння співпереживати, співчувати, допомагати іншим, обирати відповідні способи спілкування в різних життєвих ситуаціях.</w:t>
            </w:r>
          </w:p>
        </w:tc>
      </w:tr>
      <w:tr w:rsidR="00346815" w:rsidRPr="00D13983" w:rsidTr="006E6B4A">
        <w:trPr>
          <w:trHeight w:val="581"/>
        </w:trPr>
        <w:tc>
          <w:tcPr>
            <w:tcW w:w="1068" w:type="dxa"/>
            <w:vMerge/>
            <w:tcBorders>
              <w:left w:val="single" w:sz="6" w:space="0" w:color="888888"/>
              <w:right w:val="single" w:sz="6" w:space="0" w:color="888888"/>
            </w:tcBorders>
            <w:shd w:val="clear" w:color="auto" w:fill="FFFFFF"/>
          </w:tcPr>
          <w:p w:rsidR="00346815"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701" w:type="dxa"/>
            <w:tcBorders>
              <w:top w:val="single" w:sz="6" w:space="0" w:color="888888"/>
              <w:left w:val="single" w:sz="6" w:space="0" w:color="888888"/>
              <w:bottom w:val="single" w:sz="6" w:space="0" w:color="888888"/>
              <w:right w:val="single" w:sz="6" w:space="0" w:color="888888"/>
            </w:tcBorders>
            <w:shd w:val="clear" w:color="auto" w:fill="FFFFFF"/>
          </w:tcPr>
          <w:p w:rsidR="00346815" w:rsidRDefault="00346815" w:rsidP="006E6B4A">
            <w:pPr>
              <w:suppressAutoHyphens w:val="0"/>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 xml:space="preserve">Освітня лінія </w:t>
            </w:r>
          </w:p>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«Дитина у природному довкіллі»</w:t>
            </w:r>
          </w:p>
        </w:tc>
        <w:tc>
          <w:tcPr>
            <w:tcW w:w="184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center"/>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b/>
                <w:bCs/>
                <w:kern w:val="0"/>
                <w:sz w:val="26"/>
                <w:szCs w:val="26"/>
                <w:lang w:eastAsia="ru-RU" w:bidi="ar-SA"/>
              </w:rPr>
              <w:t>Природничо-екологічна компетенція</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 xml:space="preserve">Обізнана з природним середовищем планети Земля та Всесвітом як цілісним організмом, у якому взаємодіють повітря, вода, </w:t>
            </w:r>
            <w:proofErr w:type="spellStart"/>
            <w:r w:rsidRPr="00D13983">
              <w:rPr>
                <w:rFonts w:ascii="Times New Roman" w:eastAsia="Times New Roman" w:hAnsi="Times New Roman" w:cs="Times New Roman"/>
                <w:kern w:val="0"/>
                <w:sz w:val="26"/>
                <w:szCs w:val="26"/>
                <w:lang w:eastAsia="ru-RU" w:bidi="ar-SA"/>
              </w:rPr>
              <w:t>грунт</w:t>
            </w:r>
            <w:proofErr w:type="spellEnd"/>
            <w:r w:rsidRPr="00D13983">
              <w:rPr>
                <w:rFonts w:ascii="Times New Roman" w:eastAsia="Times New Roman" w:hAnsi="Times New Roman" w:cs="Times New Roman"/>
                <w:kern w:val="0"/>
                <w:sz w:val="26"/>
                <w:szCs w:val="26"/>
                <w:lang w:eastAsia="ru-RU" w:bidi="ar-SA"/>
              </w:rPr>
              <w:t>, рослини, тварини, люди, Сонце, Місяць тощо; усвідомлює їх значення для діяльності людини, для себе. Сприймає природу як цінність, виокремлює позитивний і негативний вплив людської діяльності на стан природи, довільно регулює власну поведінку в природі.</w:t>
            </w:r>
          </w:p>
          <w:p w:rsidR="00346815" w:rsidRPr="00D13983" w:rsidRDefault="00346815" w:rsidP="006E6B4A">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 Усвідомлює себе частиною великого світу природи; знає про залежність власного здоров’я, настрою, активності від стану природи, її розмаїття і краси; виявляє інтерес, бажання та посильні уміння щодо природоохоронних дій. Знає про необхідність дотримання людиною правил доцільного природокористування, чис</w:t>
            </w:r>
            <w:r w:rsidRPr="00D13983">
              <w:rPr>
                <w:rFonts w:ascii="Times New Roman" w:eastAsia="Times New Roman" w:hAnsi="Times New Roman" w:cs="Times New Roman"/>
                <w:kern w:val="0"/>
                <w:sz w:val="26"/>
                <w:szCs w:val="26"/>
                <w:lang w:eastAsia="ru-RU" w:bidi="ar-SA"/>
              </w:rPr>
              <w:softHyphen/>
              <w:t>тоти природного довкілля, заощадливого викорис</w:t>
            </w:r>
            <w:r w:rsidRPr="00D13983">
              <w:rPr>
                <w:rFonts w:ascii="Times New Roman" w:eastAsia="Times New Roman" w:hAnsi="Times New Roman" w:cs="Times New Roman"/>
                <w:kern w:val="0"/>
                <w:sz w:val="26"/>
                <w:szCs w:val="26"/>
                <w:lang w:eastAsia="ru-RU" w:bidi="ar-SA"/>
              </w:rPr>
              <w:softHyphen/>
              <w:t>тання природних багатств, використання води, електричної та теплової енергії в побуті; прикладає домірні зусилля зі збереження, догляду та захисту природного довкілля.</w:t>
            </w:r>
          </w:p>
        </w:tc>
      </w:tr>
      <w:tr w:rsidR="00346815" w:rsidRPr="00D13983" w:rsidTr="006E6B4A">
        <w:trPr>
          <w:trHeight w:val="90"/>
        </w:trPr>
        <w:tc>
          <w:tcPr>
            <w:tcW w:w="1068" w:type="dxa"/>
            <w:vMerge/>
            <w:tcBorders>
              <w:left w:val="single" w:sz="6" w:space="0" w:color="888888"/>
              <w:right w:val="single" w:sz="6" w:space="0" w:color="888888"/>
            </w:tcBorders>
            <w:shd w:val="clear" w:color="auto" w:fill="FFFFFF"/>
          </w:tcPr>
          <w:p w:rsidR="00346815"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701" w:type="dxa"/>
            <w:vMerge w:val="restart"/>
            <w:tcBorders>
              <w:top w:val="single" w:sz="6" w:space="0" w:color="888888"/>
              <w:left w:val="single" w:sz="6" w:space="0" w:color="888888"/>
              <w:right w:val="single" w:sz="6" w:space="0" w:color="888888"/>
            </w:tcBorders>
            <w:shd w:val="clear" w:color="auto" w:fill="FFFFFF"/>
          </w:tcPr>
          <w:p w:rsidR="00346815" w:rsidRDefault="00346815" w:rsidP="006E6B4A">
            <w:pPr>
              <w:suppressAutoHyphens w:val="0"/>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 xml:space="preserve">Освітня лінія </w:t>
            </w:r>
          </w:p>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«Дитина у світі культури»</w:t>
            </w:r>
          </w:p>
        </w:tc>
        <w:tc>
          <w:tcPr>
            <w:tcW w:w="184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center"/>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b/>
                <w:bCs/>
                <w:kern w:val="0"/>
                <w:sz w:val="26"/>
                <w:szCs w:val="26"/>
                <w:lang w:eastAsia="ru-RU" w:bidi="ar-SA"/>
              </w:rPr>
              <w:t>Предметно-практична компетенція</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Обізнана із предметним світом, його особливостями в межах житла (предмети побуту, вжитку) і поза ним (транспорт, споруди закладів соціального і громадського призначення тощо), виготовленням предметів довкілля. Орієнтується у предметному середовищі за місцем проживання, дотримується елементарних правил поведінки на вулицях і дорогах. Користується побутовими предметами за призначенням. Обізнана з працею дорослих, виявляє інтерес і повагу до професій, бере участь у спільній праці з дорослими, дітьми; творчо виявляє себе у самостійній предметно-практичній діяльності. Застосовує елементарні економічні поняття; ощадливо ставиться до речей, грошових коштів.</w:t>
            </w:r>
          </w:p>
        </w:tc>
      </w:tr>
      <w:tr w:rsidR="00346815" w:rsidRPr="00D13983" w:rsidTr="006E6B4A">
        <w:trPr>
          <w:trHeight w:val="90"/>
        </w:trPr>
        <w:tc>
          <w:tcPr>
            <w:tcW w:w="1068" w:type="dxa"/>
            <w:vMerge/>
            <w:tcBorders>
              <w:left w:val="single" w:sz="6" w:space="0" w:color="888888"/>
              <w:right w:val="single" w:sz="6" w:space="0" w:color="888888"/>
            </w:tcBorders>
            <w:shd w:val="clear" w:color="auto" w:fill="FFFFFF"/>
          </w:tcPr>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701" w:type="dxa"/>
            <w:vMerge/>
            <w:tcBorders>
              <w:left w:val="single" w:sz="6" w:space="0" w:color="888888"/>
              <w:bottom w:val="single" w:sz="6" w:space="0" w:color="888888"/>
              <w:right w:val="single" w:sz="6" w:space="0" w:color="888888"/>
            </w:tcBorders>
            <w:shd w:val="clear" w:color="auto" w:fill="FFFFFF"/>
          </w:tcPr>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84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center"/>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b/>
                <w:bCs/>
                <w:kern w:val="0"/>
                <w:sz w:val="26"/>
                <w:szCs w:val="26"/>
                <w:lang w:eastAsia="ru-RU" w:bidi="ar-SA"/>
              </w:rPr>
              <w:t>Художньо-продуктивна компетенція</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 xml:space="preserve">Сприймає мистецький твір з позиції краси, вирізняє його як естетичний. Виявляє себе емоційно сприйнятливим та естетично чуйним цінителем, слухачем, глядачем, виконавцем; </w:t>
            </w:r>
            <w:proofErr w:type="spellStart"/>
            <w:r w:rsidRPr="00D13983">
              <w:rPr>
                <w:rFonts w:ascii="Times New Roman" w:eastAsia="Times New Roman" w:hAnsi="Times New Roman" w:cs="Times New Roman"/>
                <w:kern w:val="0"/>
                <w:sz w:val="26"/>
                <w:szCs w:val="26"/>
                <w:lang w:eastAsia="ru-RU" w:bidi="ar-SA"/>
              </w:rPr>
              <w:t>емоційно-ціннісно</w:t>
            </w:r>
            <w:proofErr w:type="spellEnd"/>
            <w:r w:rsidRPr="00D13983">
              <w:rPr>
                <w:rFonts w:ascii="Times New Roman" w:eastAsia="Times New Roman" w:hAnsi="Times New Roman" w:cs="Times New Roman"/>
                <w:kern w:val="0"/>
                <w:sz w:val="26"/>
                <w:szCs w:val="26"/>
                <w:lang w:eastAsia="ru-RU" w:bidi="ar-SA"/>
              </w:rPr>
              <w:t xml:space="preserve"> ставиться до проявів естетичного в житті. Реалізує </w:t>
            </w:r>
            <w:r w:rsidRPr="00D13983">
              <w:rPr>
                <w:rFonts w:ascii="Times New Roman" w:eastAsia="Times New Roman" w:hAnsi="Times New Roman" w:cs="Times New Roman"/>
                <w:kern w:val="0"/>
                <w:sz w:val="26"/>
                <w:szCs w:val="26"/>
                <w:lang w:eastAsia="ru-RU" w:bidi="ar-SA"/>
              </w:rPr>
              <w:lastRenderedPageBreak/>
              <w:t>здатність насолоджуватись мистецтвом, пізнавати образну специфічність мистецтва і дотичну інформацію. Переймає духовний потенціал мистецького твору у власний досвід, виховує в собі риси улюблених персонажів. Володіє комунікативними навичками спілкування з приводу змісту і краси твору, його засобів. Із задоволенням наслідує мистецькі зразки ― образотворчі, музичні, танцювальні, театральні, літературні. Охоче інтегрує в творчих завданнях власні інтереси, уподобання, цінності, набутий мистецький досвід діяльності сприйняття і відтворення прекрасного (уміння, навички). Випромінює благополуччя під час мистецької творчої діяльності; має навички рефлексії стосовно власного мистецького досвіду; виявляє художню активність як складову особистісної культури.</w:t>
            </w:r>
          </w:p>
        </w:tc>
      </w:tr>
      <w:tr w:rsidR="00346815" w:rsidRPr="00D13983" w:rsidTr="006E6B4A">
        <w:trPr>
          <w:trHeight w:val="90"/>
        </w:trPr>
        <w:tc>
          <w:tcPr>
            <w:tcW w:w="1068" w:type="dxa"/>
            <w:vMerge/>
            <w:tcBorders>
              <w:left w:val="single" w:sz="6" w:space="0" w:color="888888"/>
              <w:right w:val="single" w:sz="6" w:space="0" w:color="888888"/>
            </w:tcBorders>
            <w:shd w:val="clear" w:color="auto" w:fill="FFFFFF"/>
          </w:tcPr>
          <w:p w:rsidR="00346815"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701" w:type="dxa"/>
            <w:tcBorders>
              <w:top w:val="single" w:sz="6" w:space="0" w:color="888888"/>
              <w:left w:val="single" w:sz="6" w:space="0" w:color="888888"/>
              <w:bottom w:val="single" w:sz="6" w:space="0" w:color="888888"/>
              <w:right w:val="single" w:sz="6" w:space="0" w:color="888888"/>
            </w:tcBorders>
            <w:shd w:val="clear" w:color="auto" w:fill="FFFFFF"/>
          </w:tcPr>
          <w:p w:rsidR="00346815" w:rsidRDefault="00346815" w:rsidP="006E6B4A">
            <w:pPr>
              <w:suppressAutoHyphens w:val="0"/>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 xml:space="preserve">Освітня лінія </w:t>
            </w:r>
          </w:p>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«Гра дитини»</w:t>
            </w:r>
          </w:p>
        </w:tc>
        <w:tc>
          <w:tcPr>
            <w:tcW w:w="184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center"/>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b/>
                <w:bCs/>
                <w:kern w:val="0"/>
                <w:sz w:val="26"/>
                <w:szCs w:val="26"/>
                <w:lang w:eastAsia="ru-RU" w:bidi="ar-SA"/>
              </w:rPr>
              <w:t>Ігрова компетенція</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Обізнаність із різними видами іграшок; здатність їх використовувати в самостійних іграх; організовувати різні види ігор (рухливі, народні, ігри з правилами, сюжетно-рольові тощо) відповідно до їх структури (уявлювана ігрова ситуація, ігрова роль, ігрові правила); реалізовувати власні ігрові задуми; дотримуватись ігрового партнерства та рольових способів поведінки, норм та етикету спілкування у процесі гри.</w:t>
            </w:r>
          </w:p>
        </w:tc>
      </w:tr>
      <w:tr w:rsidR="00346815" w:rsidRPr="00D13983" w:rsidTr="006E6B4A">
        <w:trPr>
          <w:trHeight w:val="90"/>
        </w:trPr>
        <w:tc>
          <w:tcPr>
            <w:tcW w:w="1068" w:type="dxa"/>
            <w:vMerge/>
            <w:tcBorders>
              <w:left w:val="single" w:sz="6" w:space="0" w:color="888888"/>
              <w:right w:val="single" w:sz="6" w:space="0" w:color="888888"/>
            </w:tcBorders>
            <w:shd w:val="clear" w:color="auto" w:fill="FFFFFF"/>
          </w:tcPr>
          <w:p w:rsidR="00346815"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701" w:type="dxa"/>
            <w:vMerge w:val="restart"/>
            <w:tcBorders>
              <w:top w:val="single" w:sz="6" w:space="0" w:color="888888"/>
              <w:left w:val="single" w:sz="6" w:space="0" w:color="888888"/>
              <w:right w:val="single" w:sz="6" w:space="0" w:color="888888"/>
            </w:tcBorders>
            <w:shd w:val="clear" w:color="auto" w:fill="FFFFFF"/>
          </w:tcPr>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Освітня лінія «Дитина в сенсорно-пізнавальному  просторі»</w:t>
            </w:r>
          </w:p>
        </w:tc>
        <w:tc>
          <w:tcPr>
            <w:tcW w:w="184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center"/>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b/>
                <w:bCs/>
                <w:kern w:val="0"/>
                <w:sz w:val="26"/>
                <w:szCs w:val="26"/>
                <w:lang w:eastAsia="ru-RU" w:bidi="ar-SA"/>
              </w:rPr>
              <w:t>Сенсорно-пізнавальна компетенція</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Виявляє пізнавальну активність, спостережливість, винахідливість у довкіллі; вирізняється позитивною пізнавальною мотивацією; моделює, експериментує в довкіллі за допомогою вихователя і самостійно, використовуючи умовно-символічні зображення, схеми. Орієнтується в сенсорних еталонах (колір, форма, величина), їх видах, ознаках, властивостях; у часі і просторі; оволодіває прийомами  узагальнення, класифікації, порівняння і зіставлення.</w:t>
            </w:r>
          </w:p>
        </w:tc>
      </w:tr>
      <w:tr w:rsidR="00346815" w:rsidRPr="00D13983" w:rsidTr="006E6B4A">
        <w:trPr>
          <w:trHeight w:val="90"/>
        </w:trPr>
        <w:tc>
          <w:tcPr>
            <w:tcW w:w="1068" w:type="dxa"/>
            <w:vMerge/>
            <w:tcBorders>
              <w:left w:val="single" w:sz="6" w:space="0" w:color="888888"/>
              <w:right w:val="single" w:sz="6" w:space="0" w:color="888888"/>
            </w:tcBorders>
            <w:shd w:val="clear" w:color="auto" w:fill="FFFFFF"/>
          </w:tcPr>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701" w:type="dxa"/>
            <w:vMerge/>
            <w:tcBorders>
              <w:left w:val="single" w:sz="6" w:space="0" w:color="888888"/>
              <w:bottom w:val="single" w:sz="6" w:space="0" w:color="888888"/>
              <w:right w:val="single" w:sz="6" w:space="0" w:color="888888"/>
            </w:tcBorders>
            <w:shd w:val="clear" w:color="auto" w:fill="FFFFFF"/>
          </w:tcPr>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84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center"/>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b/>
                <w:bCs/>
                <w:kern w:val="0"/>
                <w:sz w:val="26"/>
                <w:szCs w:val="26"/>
                <w:lang w:eastAsia="ru-RU" w:bidi="ar-SA"/>
              </w:rPr>
              <w:t>Математична компетенція</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 xml:space="preserve">Виявляє інтерес до математичних понять, усвідомлює і запам’ятовує їх; розуміє відношення між числами і цифрами, склад числа з одиниць і двох менших (у межах 10); обізнана зі структурою арифметичної задачі; </w:t>
            </w:r>
            <w:r w:rsidRPr="00D13983">
              <w:rPr>
                <w:rFonts w:ascii="Times New Roman" w:eastAsia="Times New Roman" w:hAnsi="Times New Roman" w:cs="Times New Roman"/>
                <w:kern w:val="0"/>
                <w:sz w:val="26"/>
                <w:szCs w:val="26"/>
                <w:lang w:eastAsia="ru-RU" w:bidi="ar-SA"/>
              </w:rPr>
              <w:lastRenderedPageBreak/>
              <w:t>вміє розв’язувати задачі і приклади на додавання і віднімання  в межах 10.</w:t>
            </w:r>
          </w:p>
        </w:tc>
      </w:tr>
      <w:tr w:rsidR="00346815" w:rsidRPr="00D13983" w:rsidTr="006E6B4A">
        <w:trPr>
          <w:trHeight w:val="90"/>
        </w:trPr>
        <w:tc>
          <w:tcPr>
            <w:tcW w:w="1068" w:type="dxa"/>
            <w:vMerge/>
            <w:tcBorders>
              <w:left w:val="single" w:sz="6" w:space="0" w:color="888888"/>
              <w:right w:val="single" w:sz="6" w:space="0" w:color="888888"/>
            </w:tcBorders>
            <w:shd w:val="clear" w:color="auto" w:fill="FFFFFF"/>
          </w:tcPr>
          <w:p w:rsidR="00346815"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701" w:type="dxa"/>
            <w:vMerge w:val="restart"/>
            <w:tcBorders>
              <w:top w:val="single" w:sz="6" w:space="0" w:color="888888"/>
              <w:left w:val="single" w:sz="6" w:space="0" w:color="888888"/>
              <w:right w:val="single" w:sz="6" w:space="0" w:color="888888"/>
            </w:tcBorders>
            <w:shd w:val="clear" w:color="auto" w:fill="FFFFFF"/>
          </w:tcPr>
          <w:p w:rsidR="00346815" w:rsidRDefault="00346815" w:rsidP="006E6B4A">
            <w:pPr>
              <w:suppressAutoHyphens w:val="0"/>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Освітня лінія</w:t>
            </w:r>
          </w:p>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«Мовлення дитини»</w:t>
            </w:r>
          </w:p>
        </w:tc>
        <w:tc>
          <w:tcPr>
            <w:tcW w:w="184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center"/>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b/>
                <w:bCs/>
                <w:kern w:val="0"/>
                <w:sz w:val="26"/>
                <w:szCs w:val="26"/>
                <w:lang w:eastAsia="ru-RU" w:bidi="ar-SA"/>
              </w:rPr>
              <w:t>Фонетична компетенція</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 xml:space="preserve">Оволодіває чіткою вимовою всіх звуків рідної мови і </w:t>
            </w:r>
            <w:proofErr w:type="spellStart"/>
            <w:r w:rsidRPr="00D13983">
              <w:rPr>
                <w:rFonts w:ascii="Times New Roman" w:eastAsia="Times New Roman" w:hAnsi="Times New Roman" w:cs="Times New Roman"/>
                <w:kern w:val="0"/>
                <w:sz w:val="26"/>
                <w:szCs w:val="26"/>
                <w:lang w:eastAsia="ru-RU" w:bidi="ar-SA"/>
              </w:rPr>
              <w:t>звукосполучень</w:t>
            </w:r>
            <w:proofErr w:type="spellEnd"/>
            <w:r w:rsidRPr="00D13983">
              <w:rPr>
                <w:rFonts w:ascii="Times New Roman" w:eastAsia="Times New Roman" w:hAnsi="Times New Roman" w:cs="Times New Roman"/>
                <w:kern w:val="0"/>
                <w:sz w:val="26"/>
                <w:szCs w:val="26"/>
                <w:lang w:eastAsia="ru-RU" w:bidi="ar-SA"/>
              </w:rPr>
              <w:t>, відповідно до орфоепічних норм; має розвинений фонематичний слух, що дозволяє диференціювати фонеми; оволодіває мовними і немовними засобами виразності та прийомами звукового аналізу слів; усвідомлює звуковий склад рідної мови.</w:t>
            </w:r>
          </w:p>
        </w:tc>
      </w:tr>
      <w:tr w:rsidR="00346815" w:rsidRPr="00D13983" w:rsidTr="006E6B4A">
        <w:trPr>
          <w:trHeight w:val="90"/>
        </w:trPr>
        <w:tc>
          <w:tcPr>
            <w:tcW w:w="1068" w:type="dxa"/>
            <w:vMerge/>
            <w:tcBorders>
              <w:left w:val="single" w:sz="6" w:space="0" w:color="888888"/>
              <w:right w:val="single" w:sz="6" w:space="0" w:color="888888"/>
            </w:tcBorders>
            <w:shd w:val="clear" w:color="auto" w:fill="FFFFFF"/>
          </w:tcPr>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701" w:type="dxa"/>
            <w:vMerge/>
            <w:tcBorders>
              <w:left w:val="single" w:sz="6" w:space="0" w:color="888888"/>
              <w:right w:val="single" w:sz="6" w:space="0" w:color="888888"/>
            </w:tcBorders>
            <w:shd w:val="clear" w:color="auto" w:fill="FFFFFF"/>
          </w:tcPr>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84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center"/>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b/>
                <w:bCs/>
                <w:kern w:val="0"/>
                <w:sz w:val="26"/>
                <w:szCs w:val="26"/>
                <w:lang w:eastAsia="ru-RU" w:bidi="ar-SA"/>
              </w:rPr>
              <w:t>Лексична компетенція</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Оперує узагальненими словами різного порядку, стійкими загальновживаними словосполученнями; мовлення дітей набуває образності; за кількісною та якісною характеристикою словник дитини сягає такого рівня, що вона може легко спілкуватися з дорослими і дітьми, підтримувати розмову на будь-яку тему в межах свого розуміння.</w:t>
            </w:r>
          </w:p>
        </w:tc>
      </w:tr>
      <w:tr w:rsidR="00346815" w:rsidRPr="00D13983" w:rsidTr="006E6B4A">
        <w:trPr>
          <w:trHeight w:val="90"/>
        </w:trPr>
        <w:tc>
          <w:tcPr>
            <w:tcW w:w="1068" w:type="dxa"/>
            <w:vMerge/>
            <w:tcBorders>
              <w:left w:val="single" w:sz="6" w:space="0" w:color="888888"/>
              <w:right w:val="single" w:sz="6" w:space="0" w:color="888888"/>
            </w:tcBorders>
            <w:shd w:val="clear" w:color="auto" w:fill="FFFFFF"/>
          </w:tcPr>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701" w:type="dxa"/>
            <w:vMerge/>
            <w:tcBorders>
              <w:left w:val="single" w:sz="6" w:space="0" w:color="888888"/>
              <w:right w:val="single" w:sz="6" w:space="0" w:color="888888"/>
            </w:tcBorders>
            <w:shd w:val="clear" w:color="auto" w:fill="FFFFFF"/>
          </w:tcPr>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84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center"/>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b/>
                <w:bCs/>
                <w:kern w:val="0"/>
                <w:sz w:val="26"/>
                <w:szCs w:val="26"/>
                <w:lang w:eastAsia="ru-RU" w:bidi="ar-SA"/>
              </w:rPr>
              <w:t>Граматична компетенція</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 xml:space="preserve">Вживає (не усвідомлено) граматичні форми рідної мови згідно із законами і нормами граматики (рід, число, відмінок, дієвідміна, клична форма тощо), має розвинене чуття граматичної форми; наявні </w:t>
            </w:r>
            <w:proofErr w:type="spellStart"/>
            <w:r w:rsidRPr="00D13983">
              <w:rPr>
                <w:rFonts w:ascii="Times New Roman" w:eastAsia="Times New Roman" w:hAnsi="Times New Roman" w:cs="Times New Roman"/>
                <w:kern w:val="0"/>
                <w:sz w:val="26"/>
                <w:szCs w:val="26"/>
                <w:lang w:eastAsia="ru-RU" w:bidi="ar-SA"/>
              </w:rPr>
              <w:t>корекційні</w:t>
            </w:r>
            <w:proofErr w:type="spellEnd"/>
            <w:r w:rsidRPr="00D13983">
              <w:rPr>
                <w:rFonts w:ascii="Times New Roman" w:eastAsia="Times New Roman" w:hAnsi="Times New Roman" w:cs="Times New Roman"/>
                <w:kern w:val="0"/>
                <w:sz w:val="26"/>
                <w:szCs w:val="26"/>
                <w:lang w:eastAsia="ru-RU" w:bidi="ar-SA"/>
              </w:rPr>
              <w:t xml:space="preserve"> навички щодо правильності вживання граматичних форм та порядку слів у реченні.</w:t>
            </w:r>
          </w:p>
        </w:tc>
      </w:tr>
      <w:tr w:rsidR="00346815" w:rsidRPr="00D13983" w:rsidTr="006E6B4A">
        <w:trPr>
          <w:trHeight w:val="90"/>
        </w:trPr>
        <w:tc>
          <w:tcPr>
            <w:tcW w:w="1068" w:type="dxa"/>
            <w:vMerge/>
            <w:tcBorders>
              <w:left w:val="single" w:sz="6" w:space="0" w:color="888888"/>
              <w:right w:val="single" w:sz="6" w:space="0" w:color="888888"/>
            </w:tcBorders>
            <w:shd w:val="clear" w:color="auto" w:fill="FFFFFF"/>
          </w:tcPr>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701" w:type="dxa"/>
            <w:vMerge/>
            <w:tcBorders>
              <w:left w:val="single" w:sz="6" w:space="0" w:color="888888"/>
              <w:right w:val="single" w:sz="6" w:space="0" w:color="888888"/>
            </w:tcBorders>
            <w:shd w:val="clear" w:color="auto" w:fill="FFFFFF"/>
          </w:tcPr>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84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center"/>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b/>
                <w:bCs/>
                <w:kern w:val="0"/>
                <w:sz w:val="26"/>
                <w:szCs w:val="26"/>
                <w:lang w:eastAsia="ru-RU" w:bidi="ar-SA"/>
              </w:rPr>
              <w:t>Діалогічна компетенція</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Ініціює і підтримує розпочату розмову в різних ситуаціях спілкування, відповідає на запитання співрозмовника і звертається із запитаннями, орієнтується в ситуації спілкування, вживає відповідні мовні і немовні засоби для вирішення комунікативних завдань; дотримується правил мовленнєвої поведінки та мовленнєвого етикету і коректно виявляє власне емоційне ставлення до предмета розмови і співрозмовника та коригує його залежно від ситуації спілкування.</w:t>
            </w:r>
          </w:p>
        </w:tc>
      </w:tr>
      <w:tr w:rsidR="00346815" w:rsidRPr="00D13983" w:rsidTr="006E6B4A">
        <w:trPr>
          <w:trHeight w:val="336"/>
        </w:trPr>
        <w:tc>
          <w:tcPr>
            <w:tcW w:w="1068" w:type="dxa"/>
            <w:vMerge/>
            <w:tcBorders>
              <w:left w:val="single" w:sz="6" w:space="0" w:color="888888"/>
              <w:right w:val="single" w:sz="6" w:space="0" w:color="888888"/>
            </w:tcBorders>
            <w:shd w:val="clear" w:color="auto" w:fill="FFFFFF"/>
          </w:tcPr>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701" w:type="dxa"/>
            <w:vMerge/>
            <w:tcBorders>
              <w:left w:val="single" w:sz="6" w:space="0" w:color="888888"/>
              <w:right w:val="single" w:sz="6" w:space="0" w:color="888888"/>
            </w:tcBorders>
            <w:shd w:val="clear" w:color="auto" w:fill="FFFFFF"/>
          </w:tcPr>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84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center"/>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b/>
                <w:bCs/>
                <w:kern w:val="0"/>
                <w:sz w:val="26"/>
                <w:szCs w:val="26"/>
                <w:lang w:eastAsia="ru-RU" w:bidi="ar-SA"/>
              </w:rPr>
              <w:t>Монологічна компетенція</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 xml:space="preserve">Володіє навичками розгорнутого, послідовного, логічного, зв’язного мовлення; складає різного типу розповіді, імпровізує, розмірковує про предмети, явища, події, друзів; доходить елементарних узагальнень, висновків; висловлює зв’язні самостійні оцінні судження стосовно різних явищ, подій, поведінки людей, героїв художніх творів; виявляє словесну творчість </w:t>
            </w:r>
            <w:r w:rsidRPr="00D13983">
              <w:rPr>
                <w:rFonts w:ascii="Times New Roman" w:eastAsia="Times New Roman" w:hAnsi="Times New Roman" w:cs="Times New Roman"/>
                <w:kern w:val="0"/>
                <w:sz w:val="26"/>
                <w:szCs w:val="26"/>
                <w:lang w:eastAsia="ru-RU" w:bidi="ar-SA"/>
              </w:rPr>
              <w:lastRenderedPageBreak/>
              <w:t>у різних видах мовленнєвої діяльності.</w:t>
            </w:r>
          </w:p>
        </w:tc>
      </w:tr>
      <w:tr w:rsidR="00346815" w:rsidRPr="00D13983" w:rsidTr="006E6B4A">
        <w:trPr>
          <w:trHeight w:val="90"/>
        </w:trPr>
        <w:tc>
          <w:tcPr>
            <w:tcW w:w="1068" w:type="dxa"/>
            <w:vMerge/>
            <w:tcBorders>
              <w:left w:val="single" w:sz="6" w:space="0" w:color="888888"/>
              <w:right w:val="single" w:sz="6" w:space="0" w:color="888888"/>
            </w:tcBorders>
            <w:shd w:val="clear" w:color="auto" w:fill="FFFFFF"/>
          </w:tcPr>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701" w:type="dxa"/>
            <w:vMerge/>
            <w:tcBorders>
              <w:left w:val="single" w:sz="6" w:space="0" w:color="888888"/>
              <w:right w:val="single" w:sz="6" w:space="0" w:color="888888"/>
            </w:tcBorders>
            <w:shd w:val="clear" w:color="auto" w:fill="FFFFFF"/>
          </w:tcPr>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84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center"/>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b/>
                <w:bCs/>
                <w:kern w:val="0"/>
                <w:sz w:val="26"/>
                <w:szCs w:val="26"/>
                <w:lang w:eastAsia="ru-RU" w:bidi="ar-SA"/>
              </w:rPr>
              <w:t>Мовленнєва компетенція</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 xml:space="preserve">Інтегроване вміння адекватно й доречно спілкуватись рідною мовою в різних життєвих ситуаціях (висловлювати свої думки, наміри, бажання, прохання), розповідати, пояснювати, розмірковувати, оцінювати, використовувати як мовні, так і позамовні (міміка, жести, рухи) та інтонаційні засоби виразності, форми ввічливості (мовленнєвий етикет); спостерігати за своїм мовленням та мовленням інших, виправляти помилки, дотримуючись загальної культури мовлення, прагне творчо </w:t>
            </w:r>
            <w:proofErr w:type="spellStart"/>
            <w:r w:rsidRPr="00D13983">
              <w:rPr>
                <w:rFonts w:ascii="Times New Roman" w:eastAsia="Times New Roman" w:hAnsi="Times New Roman" w:cs="Times New Roman"/>
                <w:kern w:val="0"/>
                <w:sz w:val="26"/>
                <w:szCs w:val="26"/>
                <w:lang w:eastAsia="ru-RU" w:bidi="ar-SA"/>
              </w:rPr>
              <w:t>самореалізуватися</w:t>
            </w:r>
            <w:proofErr w:type="spellEnd"/>
            <w:r w:rsidRPr="00D13983">
              <w:rPr>
                <w:rFonts w:ascii="Times New Roman" w:eastAsia="Times New Roman" w:hAnsi="Times New Roman" w:cs="Times New Roman"/>
                <w:kern w:val="0"/>
                <w:sz w:val="26"/>
                <w:szCs w:val="26"/>
                <w:lang w:eastAsia="ru-RU" w:bidi="ar-SA"/>
              </w:rPr>
              <w:t>.</w:t>
            </w:r>
          </w:p>
          <w:p w:rsidR="00346815" w:rsidRPr="00D13983" w:rsidRDefault="00346815" w:rsidP="006E6B4A">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 xml:space="preserve">Мовленнєва компетенція передбачає сформованість фонетичної, лексичної, граматичної, діалогічної та монологічної </w:t>
            </w:r>
            <w:proofErr w:type="spellStart"/>
            <w:r w:rsidRPr="00D13983">
              <w:rPr>
                <w:rFonts w:ascii="Times New Roman" w:eastAsia="Times New Roman" w:hAnsi="Times New Roman" w:cs="Times New Roman"/>
                <w:kern w:val="0"/>
                <w:sz w:val="26"/>
                <w:szCs w:val="26"/>
                <w:lang w:eastAsia="ru-RU" w:bidi="ar-SA"/>
              </w:rPr>
              <w:t>компетенцій</w:t>
            </w:r>
            <w:proofErr w:type="spellEnd"/>
            <w:r w:rsidRPr="00D13983">
              <w:rPr>
                <w:rFonts w:ascii="Times New Roman" w:eastAsia="Times New Roman" w:hAnsi="Times New Roman" w:cs="Times New Roman"/>
                <w:kern w:val="0"/>
                <w:sz w:val="26"/>
                <w:szCs w:val="26"/>
                <w:lang w:eastAsia="ru-RU" w:bidi="ar-SA"/>
              </w:rPr>
              <w:t>.</w:t>
            </w:r>
          </w:p>
        </w:tc>
      </w:tr>
      <w:tr w:rsidR="00346815" w:rsidRPr="00D13983" w:rsidTr="006E6B4A">
        <w:trPr>
          <w:trHeight w:val="90"/>
        </w:trPr>
        <w:tc>
          <w:tcPr>
            <w:tcW w:w="1068" w:type="dxa"/>
            <w:vMerge/>
            <w:tcBorders>
              <w:left w:val="single" w:sz="6" w:space="0" w:color="888888"/>
              <w:bottom w:val="single" w:sz="6" w:space="0" w:color="888888"/>
              <w:right w:val="single" w:sz="6" w:space="0" w:color="888888"/>
            </w:tcBorders>
            <w:shd w:val="clear" w:color="auto" w:fill="FFFFFF"/>
          </w:tcPr>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701" w:type="dxa"/>
            <w:vMerge/>
            <w:tcBorders>
              <w:left w:val="single" w:sz="6" w:space="0" w:color="888888"/>
              <w:bottom w:val="single" w:sz="6" w:space="0" w:color="888888"/>
              <w:right w:val="single" w:sz="6" w:space="0" w:color="888888"/>
            </w:tcBorders>
            <w:shd w:val="clear" w:color="auto" w:fill="FFFFFF"/>
          </w:tcPr>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84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center"/>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b/>
                <w:bCs/>
                <w:kern w:val="0"/>
                <w:sz w:val="26"/>
                <w:szCs w:val="26"/>
                <w:lang w:eastAsia="ru-RU" w:bidi="ar-SA"/>
              </w:rPr>
              <w:t>Комунікативна компетенція</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Комплексне застосування мовних і немовних засобів з метою комунікації, спілкування в конкретних соціально-побутових ситуаціях, уміння орієнтуватися в ситуації спілкування, ініціативність спілкування, стриманість у спілкуванні; культура мовленнєвої комунікації.</w:t>
            </w:r>
          </w:p>
          <w:p w:rsidR="00346815" w:rsidRPr="00D13983" w:rsidRDefault="00346815" w:rsidP="006E6B4A">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Комунікативна компетенція передбачає сформованість усіх видів мовленнєвої компетенції.</w:t>
            </w:r>
          </w:p>
        </w:tc>
      </w:tr>
      <w:tr w:rsidR="00346815" w:rsidRPr="00D13983" w:rsidTr="006E6B4A">
        <w:trPr>
          <w:trHeight w:val="90"/>
        </w:trPr>
        <w:tc>
          <w:tcPr>
            <w:tcW w:w="1068" w:type="dxa"/>
            <w:vMerge w:val="restart"/>
            <w:tcBorders>
              <w:top w:val="single" w:sz="6" w:space="0" w:color="888888"/>
              <w:left w:val="single" w:sz="6" w:space="0" w:color="888888"/>
              <w:right w:val="single" w:sz="6" w:space="0" w:color="888888"/>
            </w:tcBorders>
            <w:shd w:val="clear" w:color="auto" w:fill="FFFFFF"/>
            <w:textDirection w:val="btLr"/>
          </w:tcPr>
          <w:p w:rsidR="00346815" w:rsidRDefault="00346815" w:rsidP="006E6B4A">
            <w:pPr>
              <w:suppressAutoHyphens w:val="0"/>
              <w:ind w:left="113" w:right="113"/>
              <w:jc w:val="center"/>
              <w:rPr>
                <w:rFonts w:ascii="Times New Roman" w:eastAsia="Times New Roman" w:hAnsi="Times New Roman" w:cs="Times New Roman"/>
                <w:b/>
                <w:bCs/>
                <w:kern w:val="0"/>
                <w:sz w:val="26"/>
                <w:szCs w:val="26"/>
                <w:lang w:eastAsia="ru-RU" w:bidi="ar-SA"/>
              </w:rPr>
            </w:pPr>
          </w:p>
          <w:p w:rsidR="00346815" w:rsidRPr="00D13983" w:rsidRDefault="00346815" w:rsidP="006E6B4A">
            <w:pPr>
              <w:suppressAutoHyphens w:val="0"/>
              <w:ind w:left="113" w:right="113"/>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ВАРІАТИВНА СКЛАДОВА</w:t>
            </w:r>
          </w:p>
        </w:tc>
        <w:tc>
          <w:tcPr>
            <w:tcW w:w="1701" w:type="dxa"/>
            <w:tcBorders>
              <w:top w:val="single" w:sz="6" w:space="0" w:color="888888"/>
              <w:left w:val="single" w:sz="6" w:space="0" w:color="888888"/>
              <w:bottom w:val="single" w:sz="6" w:space="0" w:color="888888"/>
              <w:right w:val="single" w:sz="6" w:space="0" w:color="888888"/>
            </w:tcBorders>
            <w:shd w:val="clear" w:color="auto" w:fill="FFFFFF"/>
          </w:tcPr>
          <w:p w:rsidR="00346815" w:rsidRDefault="00346815" w:rsidP="006E6B4A">
            <w:pPr>
              <w:suppressAutoHyphens w:val="0"/>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 xml:space="preserve">Освітня лінія </w:t>
            </w:r>
          </w:p>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«Комп</w:t>
            </w:r>
            <w:r>
              <w:rPr>
                <w:rFonts w:ascii="Century Gothic" w:eastAsia="Times New Roman" w:hAnsi="Century Gothic" w:cs="Times New Roman"/>
                <w:b/>
                <w:bCs/>
                <w:kern w:val="0"/>
                <w:sz w:val="26"/>
                <w:szCs w:val="26"/>
                <w:lang w:eastAsia="ru-RU" w:bidi="ar-SA"/>
              </w:rPr>
              <w:t>’</w:t>
            </w:r>
            <w:r>
              <w:rPr>
                <w:rFonts w:ascii="Times New Roman" w:eastAsia="Times New Roman" w:hAnsi="Times New Roman" w:cs="Times New Roman"/>
                <w:b/>
                <w:bCs/>
                <w:kern w:val="0"/>
                <w:sz w:val="26"/>
                <w:szCs w:val="26"/>
                <w:lang w:eastAsia="ru-RU" w:bidi="ar-SA"/>
              </w:rPr>
              <w:t>ютерна грамота»</w:t>
            </w:r>
          </w:p>
        </w:tc>
        <w:tc>
          <w:tcPr>
            <w:tcW w:w="184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center"/>
              <w:rPr>
                <w:rFonts w:ascii="Times New Roman" w:eastAsia="Times New Roman" w:hAnsi="Times New Roman" w:cs="Times New Roman"/>
                <w:kern w:val="0"/>
                <w:sz w:val="26"/>
                <w:szCs w:val="26"/>
                <w:lang w:eastAsia="ru-RU" w:bidi="ar-SA"/>
              </w:rPr>
            </w:pPr>
            <w:proofErr w:type="spellStart"/>
            <w:r w:rsidRPr="00D13983">
              <w:rPr>
                <w:rFonts w:ascii="Times New Roman" w:eastAsia="Times New Roman" w:hAnsi="Times New Roman" w:cs="Times New Roman"/>
                <w:b/>
                <w:bCs/>
                <w:kern w:val="0"/>
                <w:sz w:val="26"/>
                <w:szCs w:val="26"/>
                <w:lang w:eastAsia="ru-RU" w:bidi="ar-SA"/>
              </w:rPr>
              <w:t>Інформатична</w:t>
            </w:r>
            <w:proofErr w:type="spellEnd"/>
            <w:r w:rsidRPr="00D13983">
              <w:rPr>
                <w:rFonts w:ascii="Times New Roman" w:eastAsia="Times New Roman" w:hAnsi="Times New Roman" w:cs="Times New Roman"/>
                <w:b/>
                <w:bCs/>
                <w:kern w:val="0"/>
                <w:sz w:val="26"/>
                <w:szCs w:val="26"/>
                <w:lang w:eastAsia="ru-RU" w:bidi="ar-SA"/>
              </w:rPr>
              <w:t xml:space="preserve"> компетенція</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Обізнаність з  комп’ютером, способами керування комп’ютером за допомогою клавіатури, «миші», здатність розуміти і використовувати спеціальну термінологію (клавіатура, екран, програма, диск, клавіша, комп’ютерні ігри  тощо) та елементарні прийоми роботи з комп’ютером у процесі виконання ігрових та навчально-розвивальних програм, створених для дітей дошкільного віку; вміння дотримуватись правил безпечної поведінки під час роботи з комп’ютером.</w:t>
            </w:r>
          </w:p>
        </w:tc>
      </w:tr>
      <w:tr w:rsidR="00346815" w:rsidRPr="00D13983" w:rsidTr="006E6B4A">
        <w:trPr>
          <w:trHeight w:val="90"/>
        </w:trPr>
        <w:tc>
          <w:tcPr>
            <w:tcW w:w="1068" w:type="dxa"/>
            <w:vMerge/>
            <w:tcBorders>
              <w:left w:val="single" w:sz="6" w:space="0" w:color="888888"/>
              <w:right w:val="single" w:sz="6" w:space="0" w:color="888888"/>
            </w:tcBorders>
            <w:shd w:val="clear" w:color="auto" w:fill="FFFFFF"/>
          </w:tcPr>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701" w:type="dxa"/>
            <w:tcBorders>
              <w:top w:val="single" w:sz="6" w:space="0" w:color="888888"/>
              <w:left w:val="single" w:sz="6" w:space="0" w:color="888888"/>
              <w:bottom w:val="single" w:sz="6" w:space="0" w:color="888888"/>
              <w:right w:val="single" w:sz="6" w:space="0" w:color="888888"/>
            </w:tcBorders>
            <w:shd w:val="clear" w:color="auto" w:fill="FFFFFF"/>
          </w:tcPr>
          <w:p w:rsidR="00346815" w:rsidRDefault="00346815" w:rsidP="006E6B4A">
            <w:pPr>
              <w:suppressAutoHyphens w:val="0"/>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Освітня лінія</w:t>
            </w:r>
          </w:p>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«Іноземна мова»</w:t>
            </w:r>
          </w:p>
        </w:tc>
        <w:tc>
          <w:tcPr>
            <w:tcW w:w="184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center"/>
              <w:rPr>
                <w:rFonts w:ascii="Times New Roman" w:eastAsia="Times New Roman" w:hAnsi="Times New Roman" w:cs="Times New Roman"/>
                <w:kern w:val="0"/>
                <w:sz w:val="26"/>
                <w:szCs w:val="26"/>
                <w:lang w:eastAsia="ru-RU" w:bidi="ar-SA"/>
              </w:rPr>
            </w:pPr>
            <w:proofErr w:type="spellStart"/>
            <w:r w:rsidRPr="00D13983">
              <w:rPr>
                <w:rFonts w:ascii="Times New Roman" w:eastAsia="Times New Roman" w:hAnsi="Times New Roman" w:cs="Times New Roman"/>
                <w:b/>
                <w:bCs/>
                <w:kern w:val="0"/>
                <w:sz w:val="26"/>
                <w:szCs w:val="26"/>
                <w:lang w:eastAsia="ru-RU" w:bidi="ar-SA"/>
              </w:rPr>
              <w:t>Комунікативно-</w:t>
            </w:r>
            <w:proofErr w:type="spellEnd"/>
            <w:r w:rsidRPr="00D13983">
              <w:rPr>
                <w:rFonts w:ascii="Times New Roman" w:eastAsia="Times New Roman" w:hAnsi="Times New Roman" w:cs="Times New Roman"/>
                <w:b/>
                <w:bCs/>
                <w:kern w:val="0"/>
                <w:sz w:val="26"/>
                <w:szCs w:val="26"/>
                <w:lang w:eastAsia="ru-RU" w:bidi="ar-SA"/>
              </w:rPr>
              <w:t xml:space="preserve"> мовленнєва компетенція</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both"/>
              <w:rPr>
                <w:rFonts w:ascii="Times New Roman" w:eastAsia="Times New Roman" w:hAnsi="Times New Roman" w:cs="Times New Roman"/>
                <w:kern w:val="0"/>
                <w:sz w:val="26"/>
                <w:szCs w:val="26"/>
                <w:lang w:eastAsia="ru-RU" w:bidi="ar-SA"/>
              </w:rPr>
            </w:pPr>
            <w:r w:rsidRPr="00D13983">
              <w:rPr>
                <w:rFonts w:ascii="Times New Roman" w:eastAsia="Times New Roman" w:hAnsi="Times New Roman" w:cs="Times New Roman"/>
                <w:kern w:val="0"/>
                <w:sz w:val="26"/>
                <w:szCs w:val="26"/>
                <w:lang w:eastAsia="ru-RU" w:bidi="ar-SA"/>
              </w:rPr>
              <w:t xml:space="preserve">  Диференціює звуки іноземної мови,  вимовляючи їх правильно, з відповідною інтонацією; сприймає та реагує на звертання, нескладні команди  та інструкції педагога, дає відповідь на прості запитання  стосовно імені, віку,  місця проживання тощо; знає та може озвучити окремі вірші, </w:t>
            </w:r>
            <w:r w:rsidRPr="00D13983">
              <w:rPr>
                <w:rFonts w:ascii="Times New Roman" w:eastAsia="Times New Roman" w:hAnsi="Times New Roman" w:cs="Times New Roman"/>
                <w:kern w:val="0"/>
                <w:sz w:val="26"/>
                <w:szCs w:val="26"/>
                <w:lang w:eastAsia="ru-RU" w:bidi="ar-SA"/>
              </w:rPr>
              <w:lastRenderedPageBreak/>
              <w:t>римування, пісеньки; робить коротке зв’язне повідомлення за запропонованою тематикою, правильно його оформлюючи з точки зору норм мови, що вивчається в межах запропонованого мовного матеріалу; уміє працювати в парах та групах.</w:t>
            </w:r>
          </w:p>
        </w:tc>
      </w:tr>
      <w:tr w:rsidR="00346815" w:rsidRPr="00D13983" w:rsidTr="006E6B4A">
        <w:trPr>
          <w:trHeight w:val="90"/>
        </w:trPr>
        <w:tc>
          <w:tcPr>
            <w:tcW w:w="1068" w:type="dxa"/>
            <w:vMerge/>
            <w:tcBorders>
              <w:left w:val="single" w:sz="6" w:space="0" w:color="888888"/>
              <w:bottom w:val="single" w:sz="6" w:space="0" w:color="888888"/>
              <w:right w:val="single" w:sz="6" w:space="0" w:color="888888"/>
            </w:tcBorders>
            <w:shd w:val="clear" w:color="auto" w:fill="FFFFFF"/>
          </w:tcPr>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p>
        </w:tc>
        <w:tc>
          <w:tcPr>
            <w:tcW w:w="1701" w:type="dxa"/>
            <w:tcBorders>
              <w:top w:val="single" w:sz="6" w:space="0" w:color="888888"/>
              <w:left w:val="single" w:sz="6" w:space="0" w:color="888888"/>
              <w:bottom w:val="single" w:sz="6" w:space="0" w:color="888888"/>
              <w:right w:val="single" w:sz="6" w:space="0" w:color="888888"/>
            </w:tcBorders>
            <w:shd w:val="clear" w:color="auto" w:fill="FFFFFF"/>
          </w:tcPr>
          <w:p w:rsidR="00346815" w:rsidRDefault="00346815" w:rsidP="006E6B4A">
            <w:pPr>
              <w:suppressAutoHyphens w:val="0"/>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 xml:space="preserve">Освітня лінія </w:t>
            </w:r>
          </w:p>
          <w:p w:rsidR="00346815" w:rsidRDefault="00346815" w:rsidP="006E6B4A">
            <w:pPr>
              <w:suppressAutoHyphens w:val="0"/>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«Хореографія»</w:t>
            </w:r>
          </w:p>
        </w:tc>
        <w:tc>
          <w:tcPr>
            <w:tcW w:w="1846"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center"/>
              <w:rPr>
                <w:rFonts w:ascii="Times New Roman" w:eastAsia="Times New Roman" w:hAnsi="Times New Roman" w:cs="Times New Roman"/>
                <w:b/>
                <w:bCs/>
                <w:kern w:val="0"/>
                <w:sz w:val="26"/>
                <w:szCs w:val="26"/>
                <w:lang w:eastAsia="ru-RU" w:bidi="ar-SA"/>
              </w:rPr>
            </w:pPr>
            <w:r>
              <w:rPr>
                <w:rFonts w:ascii="Times New Roman" w:eastAsia="Times New Roman" w:hAnsi="Times New Roman" w:cs="Times New Roman"/>
                <w:b/>
                <w:bCs/>
                <w:kern w:val="0"/>
                <w:sz w:val="26"/>
                <w:szCs w:val="26"/>
                <w:lang w:eastAsia="ru-RU" w:bidi="ar-SA"/>
              </w:rPr>
              <w:t>Хореографічна компетенція</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346815" w:rsidRPr="00D13983" w:rsidRDefault="00346815" w:rsidP="006E6B4A">
            <w:pPr>
              <w:suppressAutoHyphens w:val="0"/>
              <w:jc w:val="both"/>
              <w:rPr>
                <w:rFonts w:ascii="Times New Roman" w:eastAsia="Times New Roman" w:hAnsi="Times New Roman" w:cs="Times New Roman"/>
                <w:kern w:val="0"/>
                <w:sz w:val="26"/>
                <w:szCs w:val="26"/>
                <w:lang w:eastAsia="ru-RU" w:bidi="ar-SA"/>
              </w:rPr>
            </w:pPr>
            <w:r>
              <w:rPr>
                <w:rFonts w:ascii="Times New Roman" w:eastAsia="Times New Roman" w:hAnsi="Times New Roman" w:cs="Times New Roman"/>
                <w:kern w:val="0"/>
                <w:sz w:val="26"/>
                <w:szCs w:val="26"/>
                <w:lang w:eastAsia="ru-RU" w:bidi="ar-SA"/>
              </w:rPr>
              <w:t xml:space="preserve">Має уявлення про хореографію як вид мистецтва, розрізняє та </w:t>
            </w:r>
            <w:proofErr w:type="spellStart"/>
            <w:r>
              <w:rPr>
                <w:rFonts w:ascii="Times New Roman" w:eastAsia="Times New Roman" w:hAnsi="Times New Roman" w:cs="Times New Roman"/>
                <w:kern w:val="0"/>
                <w:sz w:val="26"/>
                <w:szCs w:val="26"/>
                <w:lang w:eastAsia="ru-RU" w:bidi="ar-SA"/>
              </w:rPr>
              <w:t>емоційно-ціннісно</w:t>
            </w:r>
            <w:proofErr w:type="spellEnd"/>
            <w:r>
              <w:rPr>
                <w:rFonts w:ascii="Times New Roman" w:eastAsia="Times New Roman" w:hAnsi="Times New Roman" w:cs="Times New Roman"/>
                <w:kern w:val="0"/>
                <w:sz w:val="26"/>
                <w:szCs w:val="26"/>
                <w:lang w:eastAsia="ru-RU" w:bidi="ar-SA"/>
              </w:rPr>
              <w:t xml:space="preserve"> ставиться до його основних видів (народні, класичні, бальні, сучасні танці), жанрів (гопак, гуцулка, вальс, полька, галоп тощо); орієнтується в танцювальній абетці позицій, рухів. Виконує під керівництвом педагога і самостійно танцювальні рухи, вправи, хороводи, танці, творчі завдання; відтворює танцювальними рухами характер, темп, динаміку музики; узгоджує рухи з музикою і одночасно взаємодіє з партнером, гуртом дітей; відтворює музичний образ пластикою і рухами свого тіла, імпровізує в образі. Одержує радість, естетичну насолоду від виконання танцю.</w:t>
            </w:r>
          </w:p>
        </w:tc>
      </w:tr>
    </w:tbl>
    <w:p w:rsidR="00346815" w:rsidRDefault="00346815" w:rsidP="00346815">
      <w:pPr>
        <w:ind w:firstLine="567"/>
        <w:jc w:val="both"/>
        <w:rPr>
          <w:rFonts w:ascii="Times New Roman" w:eastAsia="Times New Roman" w:hAnsi="Times New Roman" w:cs="Times New Roman"/>
          <w:sz w:val="26"/>
          <w:szCs w:val="26"/>
          <w:highlight w:val="white"/>
          <w:lang w:bidi="ar-SA"/>
        </w:rPr>
      </w:pPr>
    </w:p>
    <w:p w:rsidR="00346815" w:rsidRDefault="00346815" w:rsidP="00346815">
      <w:pPr>
        <w:ind w:firstLine="567"/>
        <w:jc w:val="both"/>
        <w:rPr>
          <w:rFonts w:ascii="Times New Roman" w:eastAsia="Times New Roman" w:hAnsi="Times New Roman" w:cs="Times New Roman"/>
          <w:sz w:val="26"/>
          <w:szCs w:val="26"/>
          <w:highlight w:val="white"/>
          <w:lang w:bidi="ar-SA"/>
        </w:rPr>
      </w:pPr>
      <w:r>
        <w:rPr>
          <w:rFonts w:ascii="Times New Roman" w:eastAsia="Times New Roman" w:hAnsi="Times New Roman" w:cs="Times New Roman"/>
          <w:sz w:val="26"/>
          <w:szCs w:val="26"/>
          <w:highlight w:val="white"/>
          <w:lang w:bidi="ar-SA"/>
        </w:rPr>
        <w:t xml:space="preserve">На основі Державного стандарту дошкільної освіти програма передбачає формування </w:t>
      </w:r>
      <w:proofErr w:type="spellStart"/>
      <w:r>
        <w:rPr>
          <w:rFonts w:ascii="Times New Roman" w:eastAsia="Times New Roman" w:hAnsi="Times New Roman" w:cs="Times New Roman"/>
          <w:sz w:val="26"/>
          <w:szCs w:val="26"/>
          <w:highlight w:val="white"/>
          <w:lang w:bidi="ar-SA"/>
        </w:rPr>
        <w:t>компетентностей</w:t>
      </w:r>
      <w:proofErr w:type="spellEnd"/>
      <w:r>
        <w:rPr>
          <w:rFonts w:ascii="Times New Roman" w:eastAsia="Times New Roman" w:hAnsi="Times New Roman" w:cs="Times New Roman"/>
          <w:sz w:val="26"/>
          <w:szCs w:val="26"/>
          <w:highlight w:val="white"/>
          <w:lang w:bidi="ar-SA"/>
        </w:rPr>
        <w:t xml:space="preserve"> дітей відповідно віку та освітнім лініям (додаток).</w:t>
      </w:r>
    </w:p>
    <w:p w:rsidR="00346815" w:rsidRDefault="00346815" w:rsidP="00346815">
      <w:pPr>
        <w:ind w:firstLine="567"/>
        <w:jc w:val="both"/>
        <w:rPr>
          <w:rFonts w:ascii="Times New Roman" w:eastAsia="Calibri" w:hAnsi="Times New Roman" w:cs="Times New Roman"/>
          <w:b/>
          <w:sz w:val="26"/>
          <w:szCs w:val="26"/>
          <w:u w:val="single"/>
          <w:lang w:bidi="ar-SA"/>
        </w:rPr>
      </w:pPr>
    </w:p>
    <w:p w:rsidR="00346815" w:rsidRDefault="00346815" w:rsidP="00346815">
      <w:pPr>
        <w:numPr>
          <w:ilvl w:val="0"/>
          <w:numId w:val="4"/>
        </w:numPr>
        <w:jc w:val="both"/>
        <w:rPr>
          <w:rFonts w:ascii="Times New Roman" w:eastAsia="Calibri" w:hAnsi="Times New Roman" w:cs="Times New Roman"/>
          <w:b/>
          <w:sz w:val="26"/>
          <w:szCs w:val="26"/>
          <w:u w:val="single"/>
          <w:lang w:bidi="ar-SA"/>
        </w:rPr>
      </w:pPr>
      <w:r w:rsidRPr="00D13983">
        <w:rPr>
          <w:rFonts w:ascii="Times New Roman" w:eastAsia="Calibri" w:hAnsi="Times New Roman" w:cs="Times New Roman"/>
          <w:b/>
          <w:sz w:val="26"/>
          <w:szCs w:val="26"/>
          <w:u w:val="single"/>
          <w:lang w:bidi="ar-SA"/>
        </w:rPr>
        <w:t>Перелік, зміст, тривалість і взаємо</w:t>
      </w:r>
      <w:r>
        <w:rPr>
          <w:rFonts w:ascii="Times New Roman" w:eastAsia="Calibri" w:hAnsi="Times New Roman" w:cs="Times New Roman"/>
          <w:b/>
          <w:sz w:val="26"/>
          <w:szCs w:val="26"/>
          <w:u w:val="single"/>
          <w:lang w:bidi="ar-SA"/>
        </w:rPr>
        <w:t>зв’язок освітніх галузей та/або</w:t>
      </w:r>
    </w:p>
    <w:p w:rsidR="00346815" w:rsidRPr="00FA1F99" w:rsidRDefault="00346815" w:rsidP="00346815">
      <w:pPr>
        <w:jc w:val="both"/>
        <w:rPr>
          <w:rFonts w:ascii="Times New Roman" w:eastAsia="Calibri" w:hAnsi="Times New Roman" w:cs="Times New Roman"/>
          <w:b/>
          <w:sz w:val="26"/>
          <w:szCs w:val="26"/>
          <w:u w:val="single"/>
          <w:lang w:bidi="ar-SA"/>
        </w:rPr>
      </w:pPr>
      <w:r w:rsidRPr="00FA1F99">
        <w:rPr>
          <w:rFonts w:ascii="Times New Roman" w:eastAsia="Calibri" w:hAnsi="Times New Roman" w:cs="Times New Roman"/>
          <w:b/>
          <w:sz w:val="26"/>
          <w:szCs w:val="26"/>
          <w:u w:val="single"/>
          <w:lang w:bidi="ar-SA"/>
        </w:rPr>
        <w:t>предметів,  дисциплін тощо,  логічну послідовність їх вивчення</w:t>
      </w:r>
    </w:p>
    <w:p w:rsidR="00346815" w:rsidRPr="00D13983" w:rsidRDefault="00346815" w:rsidP="00346815">
      <w:pPr>
        <w:ind w:left="1080"/>
        <w:jc w:val="both"/>
        <w:rPr>
          <w:rFonts w:ascii="Times New Roman" w:eastAsia="Calibri" w:hAnsi="Times New Roman" w:cs="Times New Roman"/>
          <w:b/>
          <w:sz w:val="26"/>
          <w:szCs w:val="26"/>
          <w:u w:val="single"/>
          <w:lang w:bidi="ar-SA"/>
        </w:rPr>
      </w:pPr>
    </w:p>
    <w:p w:rsidR="00346815" w:rsidRPr="00D13983" w:rsidRDefault="00346815" w:rsidP="00346815">
      <w:pPr>
        <w:ind w:firstLine="567"/>
        <w:jc w:val="both"/>
        <w:rPr>
          <w:rFonts w:ascii="Times New Roman" w:hAnsi="Times New Roman" w:cs="Times New Roman"/>
          <w:sz w:val="26"/>
          <w:szCs w:val="26"/>
        </w:rPr>
      </w:pPr>
      <w:r w:rsidRPr="00D13983">
        <w:rPr>
          <w:rFonts w:ascii="Times New Roman" w:hAnsi="Times New Roman" w:cs="Times New Roman"/>
          <w:sz w:val="26"/>
          <w:szCs w:val="26"/>
        </w:rPr>
        <w:t>Максимально допустиме навчальне навантаження визначають шляхом множення загальної кількості занять на тиждень, відведених на вивчення освітніх ліній у віковій групі, на тривалість заняття</w:t>
      </w:r>
      <w:r>
        <w:rPr>
          <w:rFonts w:ascii="Times New Roman" w:hAnsi="Times New Roman" w:cs="Times New Roman"/>
          <w:sz w:val="26"/>
          <w:szCs w:val="26"/>
        </w:rPr>
        <w:t xml:space="preserve"> залежно від віку вихованців. </w:t>
      </w:r>
      <w:r>
        <w:rPr>
          <w:rFonts w:ascii="Times New Roman" w:hAnsi="Times New Roman" w:cs="Times New Roman"/>
          <w:sz w:val="26"/>
          <w:szCs w:val="26"/>
        </w:rPr>
        <w:br/>
      </w:r>
      <w:r w:rsidRPr="00D13983">
        <w:rPr>
          <w:rFonts w:ascii="Times New Roman" w:hAnsi="Times New Roman" w:cs="Times New Roman"/>
          <w:sz w:val="26"/>
          <w:szCs w:val="26"/>
        </w:rPr>
        <w:t>Для дітей віком від 1 до 3 років проводяться зан</w:t>
      </w:r>
      <w:r>
        <w:rPr>
          <w:rFonts w:ascii="Times New Roman" w:hAnsi="Times New Roman" w:cs="Times New Roman"/>
          <w:sz w:val="26"/>
          <w:szCs w:val="26"/>
        </w:rPr>
        <w:t>яття тривалістю до 10 хвилин. </w:t>
      </w:r>
      <w:r>
        <w:rPr>
          <w:rFonts w:ascii="Times New Roman" w:hAnsi="Times New Roman" w:cs="Times New Roman"/>
          <w:sz w:val="26"/>
          <w:szCs w:val="26"/>
        </w:rPr>
        <w:br/>
        <w:t xml:space="preserve">         </w:t>
      </w:r>
      <w:r w:rsidRPr="00D13983">
        <w:rPr>
          <w:rFonts w:ascii="Times New Roman" w:hAnsi="Times New Roman" w:cs="Times New Roman"/>
          <w:sz w:val="26"/>
          <w:szCs w:val="26"/>
        </w:rPr>
        <w:t>Тривалість одного заняття: </w:t>
      </w:r>
    </w:p>
    <w:p w:rsidR="00346815" w:rsidRPr="00D13983" w:rsidRDefault="00346815" w:rsidP="00346815">
      <w:pPr>
        <w:ind w:firstLine="567"/>
        <w:jc w:val="both"/>
        <w:rPr>
          <w:rFonts w:ascii="Times New Roman" w:hAnsi="Times New Roman" w:cs="Times New Roman"/>
          <w:sz w:val="26"/>
          <w:szCs w:val="26"/>
        </w:rPr>
      </w:pPr>
      <w:r w:rsidRPr="00D13983">
        <w:rPr>
          <w:rFonts w:ascii="Times New Roman" w:hAnsi="Times New Roman" w:cs="Times New Roman"/>
          <w:sz w:val="26"/>
          <w:szCs w:val="26"/>
        </w:rPr>
        <w:t>у групі молодшого дошкільного віку - не більше 15 хвилин; </w:t>
      </w:r>
    </w:p>
    <w:p w:rsidR="00346815" w:rsidRPr="00D13983" w:rsidRDefault="00346815" w:rsidP="00346815">
      <w:pPr>
        <w:ind w:firstLine="567"/>
        <w:jc w:val="both"/>
        <w:rPr>
          <w:rFonts w:ascii="Times New Roman" w:hAnsi="Times New Roman" w:cs="Times New Roman"/>
          <w:sz w:val="26"/>
          <w:szCs w:val="26"/>
        </w:rPr>
      </w:pPr>
      <w:r w:rsidRPr="00D13983">
        <w:rPr>
          <w:rFonts w:ascii="Times New Roman" w:hAnsi="Times New Roman" w:cs="Times New Roman"/>
          <w:sz w:val="26"/>
          <w:szCs w:val="26"/>
        </w:rPr>
        <w:t>у групі середнього дошкільного віку - 20 хвилин; </w:t>
      </w:r>
    </w:p>
    <w:p w:rsidR="00346815" w:rsidRPr="00D13983" w:rsidRDefault="00346815" w:rsidP="00346815">
      <w:pPr>
        <w:ind w:firstLine="567"/>
        <w:jc w:val="both"/>
        <w:rPr>
          <w:rFonts w:ascii="Times New Roman" w:hAnsi="Times New Roman" w:cs="Times New Roman"/>
          <w:sz w:val="26"/>
          <w:szCs w:val="26"/>
        </w:rPr>
      </w:pPr>
      <w:r w:rsidRPr="00D13983">
        <w:rPr>
          <w:rFonts w:ascii="Times New Roman" w:hAnsi="Times New Roman" w:cs="Times New Roman"/>
          <w:sz w:val="26"/>
          <w:szCs w:val="26"/>
        </w:rPr>
        <w:t>у групі старшого дошкільного віку - 25 хвилин. </w:t>
      </w:r>
    </w:p>
    <w:p w:rsidR="00346815" w:rsidRPr="00D13983" w:rsidRDefault="00346815" w:rsidP="00346815">
      <w:pPr>
        <w:ind w:firstLine="567"/>
        <w:jc w:val="both"/>
        <w:rPr>
          <w:rFonts w:ascii="Times New Roman" w:hAnsi="Times New Roman" w:cs="Times New Roman"/>
          <w:sz w:val="26"/>
          <w:szCs w:val="26"/>
        </w:rPr>
      </w:pPr>
      <w:r w:rsidRPr="00D13983">
        <w:rPr>
          <w:rFonts w:ascii="Times New Roman" w:hAnsi="Times New Roman" w:cs="Times New Roman"/>
          <w:sz w:val="26"/>
          <w:szCs w:val="26"/>
        </w:rPr>
        <w:t xml:space="preserve">Максимально допустима кількість занять у першій половині дня в групах молодшого та середнього дошкільного віку не перевищує двох, у старшого дошкільного віку - трьох організованих навчальних занять. </w:t>
      </w:r>
    </w:p>
    <w:p w:rsidR="00346815" w:rsidRPr="00D13983" w:rsidRDefault="00346815" w:rsidP="00346815">
      <w:pPr>
        <w:ind w:firstLine="567"/>
        <w:jc w:val="both"/>
        <w:rPr>
          <w:rFonts w:ascii="Times New Roman" w:hAnsi="Times New Roman" w:cs="Times New Roman"/>
          <w:sz w:val="26"/>
          <w:szCs w:val="26"/>
        </w:rPr>
      </w:pPr>
      <w:r w:rsidRPr="00D13983">
        <w:rPr>
          <w:rFonts w:ascii="Times New Roman" w:hAnsi="Times New Roman" w:cs="Times New Roman"/>
          <w:sz w:val="26"/>
          <w:szCs w:val="26"/>
        </w:rPr>
        <w:t>У середині та наприкінці занять, що потребують високого інтелектуального напруження чи статичної пози дітей, про</w:t>
      </w:r>
      <w:r>
        <w:rPr>
          <w:rFonts w:ascii="Times New Roman" w:hAnsi="Times New Roman" w:cs="Times New Roman"/>
          <w:sz w:val="26"/>
          <w:szCs w:val="26"/>
        </w:rPr>
        <w:t>водити фізкультурні хвилинки. </w:t>
      </w:r>
      <w:r>
        <w:rPr>
          <w:rFonts w:ascii="Times New Roman" w:hAnsi="Times New Roman" w:cs="Times New Roman"/>
          <w:sz w:val="26"/>
          <w:szCs w:val="26"/>
        </w:rPr>
        <w:br/>
      </w:r>
      <w:r w:rsidRPr="00D13983">
        <w:rPr>
          <w:rFonts w:ascii="Times New Roman" w:hAnsi="Times New Roman" w:cs="Times New Roman"/>
          <w:sz w:val="26"/>
          <w:szCs w:val="26"/>
        </w:rPr>
        <w:t>Тривалість перерв між заняттями має становити не менше 10 хвилин.</w:t>
      </w:r>
    </w:p>
    <w:p w:rsidR="00346815" w:rsidRPr="00D13983" w:rsidRDefault="00346815" w:rsidP="00346815">
      <w:pPr>
        <w:ind w:firstLine="567"/>
        <w:jc w:val="both"/>
        <w:rPr>
          <w:rFonts w:ascii="Times New Roman" w:hAnsi="Times New Roman" w:cs="Times New Roman"/>
          <w:sz w:val="26"/>
          <w:szCs w:val="26"/>
        </w:rPr>
      </w:pPr>
      <w:r>
        <w:rPr>
          <w:rFonts w:ascii="Times New Roman" w:hAnsi="Times New Roman" w:cs="Times New Roman"/>
          <w:sz w:val="26"/>
          <w:szCs w:val="26"/>
        </w:rPr>
        <w:t> </w:t>
      </w:r>
      <w:r w:rsidRPr="00D13983">
        <w:rPr>
          <w:rFonts w:ascii="Times New Roman" w:hAnsi="Times New Roman" w:cs="Times New Roman"/>
          <w:sz w:val="26"/>
          <w:szCs w:val="26"/>
        </w:rPr>
        <w:t xml:space="preserve">Заняття, які потребують підвищеної пізнавальної активності, проводити переважно в першу половину дня та у дні з високою працездатністю (вівторок, середа). </w:t>
      </w:r>
      <w:r>
        <w:rPr>
          <w:rFonts w:ascii="Times New Roman" w:hAnsi="Times New Roman" w:cs="Times New Roman"/>
          <w:sz w:val="26"/>
          <w:szCs w:val="26"/>
        </w:rPr>
        <w:t>П</w:t>
      </w:r>
      <w:r w:rsidRPr="00D13983">
        <w:rPr>
          <w:rFonts w:ascii="Times New Roman" w:hAnsi="Times New Roman" w:cs="Times New Roman"/>
          <w:sz w:val="26"/>
          <w:szCs w:val="26"/>
        </w:rPr>
        <w:t>оєднувати та чергувати їх із заняттями з музичного виховання та фізкультури.</w:t>
      </w:r>
    </w:p>
    <w:p w:rsidR="00346815" w:rsidRPr="00D13983" w:rsidRDefault="00346815" w:rsidP="00346815">
      <w:pPr>
        <w:tabs>
          <w:tab w:val="left" w:pos="567"/>
        </w:tabs>
        <w:ind w:firstLine="567"/>
        <w:jc w:val="both"/>
        <w:rPr>
          <w:rFonts w:ascii="Times New Roman" w:hAnsi="Times New Roman" w:cs="Times New Roman"/>
          <w:sz w:val="26"/>
          <w:szCs w:val="26"/>
        </w:rPr>
      </w:pPr>
      <w:r w:rsidRPr="00D13983">
        <w:rPr>
          <w:rFonts w:ascii="Times New Roman" w:hAnsi="Times New Roman" w:cs="Times New Roman"/>
          <w:sz w:val="26"/>
          <w:szCs w:val="26"/>
        </w:rPr>
        <w:t xml:space="preserve">Необхідно враховувати, що значному скороченню організованих форм навчальної діяльності (занять) сприяє блочно-тематична організація освітнього </w:t>
      </w:r>
      <w:r w:rsidRPr="00D13983">
        <w:rPr>
          <w:rFonts w:ascii="Times New Roman" w:hAnsi="Times New Roman" w:cs="Times New Roman"/>
          <w:sz w:val="26"/>
          <w:szCs w:val="26"/>
        </w:rPr>
        <w:lastRenderedPageBreak/>
        <w:t>процесу на засадах інтеграції, яка істотно знижує навчальне навантаження на дітей. При цьому тривалість інтегрованого заняття може дещо збільшуватись за рахунок постійної зміни різних видів дитячої діяльності (на 5, 10, 15 хвилин відповідно в групах молодшого, середнього, старшого дошкільного віку), проте інтегроване заняття може замінити всі інші, крім занять з фізичної культури й музичного виховання. Тобто щодня можна проводити одне інтегроване заняття, закріплюючи набуті дітьми знання і вміння в різних видах дитячої діяльності протягом дня. При цьому тривалість статичного навантаження у положенні сидячи на одне заняття не повинна перевищувати для дітей груп молодшого дошкільного віку - 15 хвилин, середнього дошкільного віку - 20 хвилин, старшого дошкільного віку - 25 хвилин. </w:t>
      </w:r>
    </w:p>
    <w:p w:rsidR="00346815" w:rsidRPr="00D13983" w:rsidRDefault="00346815" w:rsidP="00346815">
      <w:pPr>
        <w:ind w:firstLine="567"/>
        <w:jc w:val="both"/>
        <w:rPr>
          <w:rFonts w:ascii="Times New Roman" w:hAnsi="Times New Roman" w:cs="Times New Roman"/>
          <w:sz w:val="26"/>
          <w:szCs w:val="26"/>
        </w:rPr>
      </w:pPr>
      <w:r w:rsidRPr="00D13983">
        <w:rPr>
          <w:rFonts w:ascii="Times New Roman" w:hAnsi="Times New Roman" w:cs="Times New Roman"/>
          <w:sz w:val="26"/>
          <w:szCs w:val="26"/>
        </w:rPr>
        <w:t>Не дозволено вимагати від дітей виконання домашніх завдань. </w:t>
      </w:r>
    </w:p>
    <w:p w:rsidR="00346815" w:rsidRPr="00D13983" w:rsidRDefault="00346815" w:rsidP="00346815">
      <w:pPr>
        <w:ind w:firstLine="567"/>
        <w:jc w:val="both"/>
        <w:rPr>
          <w:rFonts w:ascii="Times New Roman" w:hAnsi="Times New Roman" w:cs="Times New Roman"/>
          <w:sz w:val="26"/>
          <w:szCs w:val="26"/>
        </w:rPr>
      </w:pPr>
      <w:r w:rsidRPr="00D13983">
        <w:rPr>
          <w:rFonts w:ascii="Times New Roman" w:hAnsi="Times New Roman" w:cs="Times New Roman"/>
          <w:sz w:val="26"/>
          <w:szCs w:val="26"/>
        </w:rPr>
        <w:t>Фізичне виховання дітей у дошкільному навчальному закладі має складатися з: ранкової гімнастики; занять фізичною культурою; рухливих ігор та ігор спортивного характеру; загартування; фізкультурних хвилинок під час занять, фізкультурних пауз між заняттями; фізкультурних комплексів під час денної прогулянки. </w:t>
      </w:r>
      <w:r w:rsidRPr="00D13983">
        <w:rPr>
          <w:rFonts w:ascii="Times New Roman" w:hAnsi="Times New Roman" w:cs="Times New Roman"/>
          <w:sz w:val="26"/>
          <w:szCs w:val="26"/>
        </w:rPr>
        <w:br/>
        <w:t>Визначаючи обсяг рухової активності дітей, необхідно враховувати стан їхнього здоров’я та психофізіологічні особливості. </w:t>
      </w:r>
    </w:p>
    <w:p w:rsidR="00346815" w:rsidRPr="00D13983" w:rsidRDefault="00346815" w:rsidP="00346815">
      <w:pPr>
        <w:ind w:firstLine="567"/>
        <w:jc w:val="both"/>
        <w:rPr>
          <w:rFonts w:ascii="Times New Roman" w:hAnsi="Times New Roman" w:cs="Times New Roman"/>
          <w:sz w:val="26"/>
          <w:szCs w:val="26"/>
        </w:rPr>
      </w:pPr>
      <w:r w:rsidRPr="00D13983">
        <w:rPr>
          <w:rFonts w:ascii="Times New Roman" w:hAnsi="Times New Roman" w:cs="Times New Roman"/>
          <w:sz w:val="26"/>
          <w:szCs w:val="26"/>
        </w:rPr>
        <w:t>Організоване навчання у формі фізкультурних занять слід проводити з дворічного віку. Тривалість занять для дітей у віці від 2 до 3 років - 15 хвилин; від 3 до 4 років - 20-25 хвилин; від 5 до 6(7) років - 25-30 хвилин. </w:t>
      </w:r>
    </w:p>
    <w:p w:rsidR="00346815" w:rsidRPr="00D13983" w:rsidRDefault="00346815" w:rsidP="00346815">
      <w:pPr>
        <w:ind w:firstLine="567"/>
        <w:jc w:val="both"/>
        <w:rPr>
          <w:rFonts w:ascii="Times New Roman" w:hAnsi="Times New Roman" w:cs="Times New Roman"/>
          <w:sz w:val="26"/>
          <w:szCs w:val="26"/>
        </w:rPr>
      </w:pPr>
      <w:r w:rsidRPr="00D13983">
        <w:rPr>
          <w:rFonts w:ascii="Times New Roman" w:hAnsi="Times New Roman" w:cs="Times New Roman"/>
          <w:sz w:val="26"/>
          <w:szCs w:val="26"/>
        </w:rPr>
        <w:t>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сезону, погодних умов та інших факторів. </w:t>
      </w:r>
    </w:p>
    <w:p w:rsidR="00346815" w:rsidRDefault="00346815" w:rsidP="00346815">
      <w:pPr>
        <w:ind w:firstLine="567"/>
        <w:jc w:val="both"/>
        <w:rPr>
          <w:rFonts w:ascii="Times New Roman" w:hAnsi="Times New Roman" w:cs="Times New Roman"/>
          <w:sz w:val="26"/>
          <w:szCs w:val="26"/>
        </w:rPr>
      </w:pPr>
      <w:r w:rsidRPr="00D13983">
        <w:rPr>
          <w:rFonts w:ascii="Times New Roman" w:hAnsi="Times New Roman" w:cs="Times New Roman"/>
          <w:sz w:val="26"/>
          <w:szCs w:val="26"/>
        </w:rPr>
        <w:t>У дні, коли немає занять з фізкультури, проводять фізкультурні комплекси під час денної прогулянки.</w:t>
      </w:r>
    </w:p>
    <w:p w:rsidR="00346815" w:rsidRDefault="00346815" w:rsidP="00346815">
      <w:pPr>
        <w:ind w:firstLine="709"/>
        <w:jc w:val="both"/>
        <w:rPr>
          <w:rFonts w:ascii="Times New Roman" w:eastAsia="Calibri" w:hAnsi="Times New Roman" w:cs="Times New Roman"/>
          <w:b/>
          <w:sz w:val="26"/>
          <w:szCs w:val="26"/>
          <w:u w:val="single"/>
          <w:lang w:bidi="ar-SA"/>
        </w:rPr>
      </w:pPr>
    </w:p>
    <w:p w:rsidR="00346815" w:rsidRPr="00D13983" w:rsidRDefault="00346815" w:rsidP="00346815">
      <w:pPr>
        <w:ind w:firstLine="709"/>
        <w:jc w:val="both"/>
        <w:rPr>
          <w:rFonts w:ascii="Times New Roman" w:hAnsi="Times New Roman" w:cs="Times New Roman"/>
          <w:sz w:val="26"/>
          <w:szCs w:val="26"/>
        </w:rPr>
      </w:pPr>
      <w:r w:rsidRPr="00D13983">
        <w:rPr>
          <w:rFonts w:ascii="Times New Roman" w:eastAsia="Calibri" w:hAnsi="Times New Roman" w:cs="Times New Roman"/>
          <w:b/>
          <w:sz w:val="26"/>
          <w:szCs w:val="26"/>
          <w:u w:val="single"/>
          <w:lang w:bidi="ar-SA"/>
        </w:rPr>
        <w:t xml:space="preserve">3. Форми організації освітнього процесу. </w:t>
      </w:r>
    </w:p>
    <w:p w:rsidR="00346815" w:rsidRDefault="00346815" w:rsidP="00346815">
      <w:pPr>
        <w:ind w:firstLine="567"/>
        <w:jc w:val="both"/>
        <w:rPr>
          <w:rFonts w:ascii="Times New Roman" w:hAnsi="Times New Roman" w:cs="Times New Roman"/>
          <w:sz w:val="26"/>
          <w:szCs w:val="26"/>
        </w:rPr>
      </w:pPr>
    </w:p>
    <w:p w:rsidR="00346815" w:rsidRPr="00D13983" w:rsidRDefault="00346815" w:rsidP="00346815">
      <w:pPr>
        <w:ind w:firstLine="567"/>
        <w:jc w:val="both"/>
        <w:rPr>
          <w:rFonts w:ascii="Times New Roman" w:hAnsi="Times New Roman" w:cs="Times New Roman"/>
          <w:sz w:val="26"/>
          <w:szCs w:val="26"/>
        </w:rPr>
      </w:pPr>
      <w:r w:rsidRPr="00D13983">
        <w:rPr>
          <w:rFonts w:ascii="Times New Roman" w:hAnsi="Times New Roman" w:cs="Times New Roman"/>
          <w:sz w:val="26"/>
          <w:szCs w:val="26"/>
        </w:rPr>
        <w:t>Показники компетентності дитини, окреслені в межах кожної освітньої лінії, досяжні, якщо використовувати інтерактивні форми і методи навчання – дослідницькі, інформаційні, мистецькі, сюжетно-рольові ігри, інсценізації, моделювання, ситуаційні вправи, екскурсії тощо.</w:t>
      </w:r>
    </w:p>
    <w:p w:rsidR="00346815" w:rsidRPr="00D13983" w:rsidRDefault="00346815" w:rsidP="00346815">
      <w:pPr>
        <w:ind w:firstLine="567"/>
        <w:jc w:val="both"/>
        <w:rPr>
          <w:rFonts w:ascii="Times New Roman" w:eastAsia="Calibri" w:hAnsi="Times New Roman" w:cs="Times New Roman"/>
          <w:sz w:val="26"/>
          <w:szCs w:val="26"/>
          <w:lang w:bidi="ar-SA"/>
        </w:rPr>
      </w:pPr>
      <w:r w:rsidRPr="00D13983">
        <w:rPr>
          <w:rFonts w:ascii="Times New Roman" w:eastAsia="Calibri" w:hAnsi="Times New Roman" w:cs="Times New Roman"/>
          <w:sz w:val="26"/>
          <w:szCs w:val="26"/>
          <w:lang w:bidi="ar-SA"/>
        </w:rPr>
        <w:t>Форми організації освітнього процесу можуть уточнюватись та розширюватись за умови виконання державних вимог протягом навчального року.</w:t>
      </w:r>
    </w:p>
    <w:p w:rsidR="00346815" w:rsidRPr="00D13983" w:rsidRDefault="00346815" w:rsidP="00346815">
      <w:pPr>
        <w:ind w:firstLine="567"/>
        <w:jc w:val="both"/>
        <w:rPr>
          <w:rFonts w:ascii="Times New Roman" w:eastAsia="Calibri" w:hAnsi="Times New Roman" w:cs="Times New Roman"/>
          <w:sz w:val="26"/>
          <w:szCs w:val="26"/>
          <w:lang w:bidi="ar-SA"/>
        </w:rPr>
      </w:pPr>
      <w:r w:rsidRPr="00D13983">
        <w:rPr>
          <w:rFonts w:ascii="Times New Roman" w:eastAsia="Calibri" w:hAnsi="Times New Roman" w:cs="Times New Roman"/>
          <w:sz w:val="26"/>
          <w:szCs w:val="26"/>
          <w:lang w:bidi="ar-SA"/>
        </w:rPr>
        <w:t>Вибір форм і методів навчання педагог визначає самостійно, враховуючи конкретні умови роботи, забезпечуючи водночас досягнення конкретних показників компетентності дитини, зазначених у розділах програми.</w:t>
      </w:r>
    </w:p>
    <w:p w:rsidR="00346815" w:rsidRDefault="00346815" w:rsidP="00346815">
      <w:pPr>
        <w:ind w:firstLine="709"/>
        <w:jc w:val="both"/>
        <w:rPr>
          <w:rFonts w:ascii="Times New Roman" w:eastAsia="Calibri" w:hAnsi="Times New Roman" w:cs="Times New Roman"/>
          <w:b/>
          <w:sz w:val="26"/>
          <w:szCs w:val="26"/>
          <w:u w:val="single"/>
          <w:lang w:bidi="ar-SA"/>
        </w:rPr>
      </w:pPr>
    </w:p>
    <w:p w:rsidR="00346815" w:rsidRPr="00D13983" w:rsidRDefault="00346815" w:rsidP="00346815">
      <w:pPr>
        <w:ind w:firstLine="709"/>
        <w:jc w:val="both"/>
        <w:rPr>
          <w:rFonts w:ascii="Times New Roman" w:eastAsia="Calibri" w:hAnsi="Times New Roman" w:cs="Times New Roman"/>
          <w:sz w:val="26"/>
          <w:szCs w:val="26"/>
          <w:lang w:bidi="ar-SA"/>
        </w:rPr>
      </w:pPr>
      <w:r w:rsidRPr="00D13983">
        <w:rPr>
          <w:rFonts w:ascii="Times New Roman" w:eastAsia="Calibri" w:hAnsi="Times New Roman" w:cs="Times New Roman"/>
          <w:b/>
          <w:sz w:val="26"/>
          <w:szCs w:val="26"/>
          <w:u w:val="single"/>
          <w:lang w:bidi="ar-SA"/>
        </w:rPr>
        <w:t>4. Опис та інструменти системи внутрішнього забезпечення якості освіти:</w:t>
      </w:r>
    </w:p>
    <w:p w:rsidR="00346815" w:rsidRDefault="00346815" w:rsidP="00346815">
      <w:pPr>
        <w:ind w:firstLine="567"/>
        <w:jc w:val="both"/>
        <w:rPr>
          <w:rFonts w:ascii="Times New Roman" w:eastAsia="Calibri" w:hAnsi="Times New Roman" w:cs="Times New Roman"/>
          <w:i/>
          <w:sz w:val="26"/>
          <w:szCs w:val="26"/>
          <w:lang w:bidi="ar-SA"/>
        </w:rPr>
      </w:pPr>
    </w:p>
    <w:p w:rsidR="00346815" w:rsidRPr="00D13983" w:rsidRDefault="00346815" w:rsidP="00346815">
      <w:pPr>
        <w:ind w:firstLine="567"/>
        <w:jc w:val="both"/>
        <w:rPr>
          <w:rFonts w:ascii="Times New Roman" w:hAnsi="Times New Roman" w:cs="Times New Roman"/>
          <w:sz w:val="26"/>
          <w:szCs w:val="26"/>
        </w:rPr>
      </w:pPr>
      <w:r>
        <w:rPr>
          <w:rFonts w:ascii="Times New Roman" w:eastAsia="Calibri" w:hAnsi="Times New Roman" w:cs="Times New Roman"/>
          <w:i/>
          <w:sz w:val="26"/>
          <w:szCs w:val="26"/>
          <w:lang w:bidi="ar-SA"/>
        </w:rPr>
        <w:t>1.</w:t>
      </w:r>
      <w:r w:rsidRPr="00D13983">
        <w:rPr>
          <w:rFonts w:ascii="Times New Roman" w:eastAsia="Calibri" w:hAnsi="Times New Roman" w:cs="Times New Roman"/>
          <w:i/>
          <w:sz w:val="26"/>
          <w:szCs w:val="26"/>
          <w:lang w:bidi="ar-SA"/>
        </w:rPr>
        <w:t xml:space="preserve"> Загальні положення</w:t>
      </w:r>
      <w:r w:rsidRPr="00D13983">
        <w:rPr>
          <w:rFonts w:ascii="Times New Roman" w:eastAsia="Calibri" w:hAnsi="Times New Roman" w:cs="Times New Roman"/>
          <w:sz w:val="26"/>
          <w:szCs w:val="26"/>
          <w:lang w:bidi="ar-SA"/>
        </w:rPr>
        <w:t xml:space="preserve"> (завдання системи внутрішнього забезпечення якості освіти):</w:t>
      </w:r>
    </w:p>
    <w:p w:rsidR="00346815" w:rsidRPr="00D13983" w:rsidRDefault="00346815" w:rsidP="00346815">
      <w:pPr>
        <w:ind w:firstLine="567"/>
        <w:jc w:val="both"/>
        <w:rPr>
          <w:rFonts w:ascii="Times New Roman" w:hAnsi="Times New Roman" w:cs="Times New Roman"/>
          <w:sz w:val="26"/>
          <w:szCs w:val="26"/>
        </w:rPr>
      </w:pPr>
      <w:r>
        <w:rPr>
          <w:rFonts w:ascii="Times New Roman" w:eastAsia="Calibri" w:hAnsi="Times New Roman" w:cs="Times New Roman"/>
          <w:sz w:val="26"/>
          <w:szCs w:val="26"/>
          <w:lang w:bidi="ar-SA"/>
        </w:rPr>
        <w:t xml:space="preserve">- </w:t>
      </w:r>
      <w:r w:rsidRPr="00D13983">
        <w:rPr>
          <w:rFonts w:ascii="Times New Roman" w:eastAsia="Calibri" w:hAnsi="Times New Roman" w:cs="Times New Roman"/>
          <w:sz w:val="26"/>
          <w:szCs w:val="26"/>
          <w:lang w:bidi="ar-SA"/>
        </w:rPr>
        <w:t>оновлення методичної бази освітньої діяльності;</w:t>
      </w:r>
    </w:p>
    <w:p w:rsidR="00346815" w:rsidRPr="00D13983" w:rsidRDefault="00346815" w:rsidP="00346815">
      <w:pPr>
        <w:ind w:firstLine="567"/>
        <w:jc w:val="both"/>
        <w:rPr>
          <w:rFonts w:ascii="Times New Roman" w:hAnsi="Times New Roman" w:cs="Times New Roman"/>
          <w:sz w:val="26"/>
          <w:szCs w:val="26"/>
        </w:rPr>
      </w:pPr>
      <w:r>
        <w:rPr>
          <w:rFonts w:ascii="Times New Roman" w:eastAsia="Calibri" w:hAnsi="Times New Roman" w:cs="Times New Roman"/>
          <w:sz w:val="26"/>
          <w:szCs w:val="26"/>
          <w:lang w:bidi="ar-SA"/>
        </w:rPr>
        <w:t xml:space="preserve">- </w:t>
      </w:r>
      <w:r w:rsidRPr="00D13983">
        <w:rPr>
          <w:rFonts w:ascii="Times New Roman" w:eastAsia="Calibri" w:hAnsi="Times New Roman" w:cs="Times New Roman"/>
          <w:sz w:val="26"/>
          <w:szCs w:val="26"/>
          <w:lang w:bidi="ar-SA"/>
        </w:rPr>
        <w:t>контроль за виконанням планів та освітньої програми, якістю знань, умінь і навичок дітей, розробка рекомендацій щодо їх покращення;</w:t>
      </w:r>
    </w:p>
    <w:p w:rsidR="00346815" w:rsidRPr="00D13983" w:rsidRDefault="00346815" w:rsidP="00346815">
      <w:pPr>
        <w:ind w:firstLine="567"/>
        <w:jc w:val="both"/>
        <w:rPr>
          <w:rFonts w:ascii="Times New Roman" w:hAnsi="Times New Roman" w:cs="Times New Roman"/>
          <w:sz w:val="26"/>
          <w:szCs w:val="26"/>
        </w:rPr>
      </w:pPr>
      <w:r>
        <w:rPr>
          <w:rFonts w:ascii="Times New Roman" w:eastAsia="Calibri" w:hAnsi="Times New Roman" w:cs="Times New Roman"/>
          <w:sz w:val="26"/>
          <w:szCs w:val="26"/>
          <w:lang w:bidi="ar-SA"/>
        </w:rPr>
        <w:t xml:space="preserve">- </w:t>
      </w:r>
      <w:r w:rsidRPr="00D13983">
        <w:rPr>
          <w:rFonts w:ascii="Times New Roman" w:eastAsia="Calibri" w:hAnsi="Times New Roman" w:cs="Times New Roman"/>
          <w:sz w:val="26"/>
          <w:szCs w:val="26"/>
          <w:lang w:bidi="ar-SA"/>
        </w:rPr>
        <w:t>моніторинг та оптимізація соціально-психологічного середовища закладу освіти;</w:t>
      </w:r>
    </w:p>
    <w:p w:rsidR="00346815" w:rsidRPr="00D13983" w:rsidRDefault="00346815" w:rsidP="00346815">
      <w:pPr>
        <w:ind w:firstLine="567"/>
        <w:jc w:val="both"/>
        <w:rPr>
          <w:rFonts w:ascii="Times New Roman" w:hAnsi="Times New Roman" w:cs="Times New Roman"/>
          <w:sz w:val="26"/>
          <w:szCs w:val="26"/>
        </w:rPr>
      </w:pPr>
      <w:r>
        <w:rPr>
          <w:rFonts w:ascii="Times New Roman" w:eastAsia="Calibri" w:hAnsi="Times New Roman" w:cs="Times New Roman"/>
          <w:sz w:val="26"/>
          <w:szCs w:val="26"/>
          <w:lang w:bidi="ar-SA"/>
        </w:rPr>
        <w:t xml:space="preserve">- </w:t>
      </w:r>
      <w:r w:rsidRPr="00D13983">
        <w:rPr>
          <w:rFonts w:ascii="Times New Roman" w:eastAsia="Calibri" w:hAnsi="Times New Roman" w:cs="Times New Roman"/>
          <w:sz w:val="26"/>
          <w:szCs w:val="26"/>
          <w:lang w:bidi="ar-SA"/>
        </w:rPr>
        <w:t>створення необхідних умов для підвищення фахового кваліфікаційного рівня педагогічних працівників.</w:t>
      </w:r>
    </w:p>
    <w:p w:rsidR="00346815" w:rsidRPr="00D13983" w:rsidRDefault="00346815" w:rsidP="00346815">
      <w:pPr>
        <w:ind w:firstLine="567"/>
        <w:jc w:val="both"/>
        <w:rPr>
          <w:rFonts w:ascii="Times New Roman" w:hAnsi="Times New Roman" w:cs="Times New Roman"/>
          <w:sz w:val="26"/>
          <w:szCs w:val="26"/>
        </w:rPr>
      </w:pPr>
      <w:r>
        <w:rPr>
          <w:rFonts w:ascii="Times New Roman" w:eastAsia="Calibri" w:hAnsi="Times New Roman" w:cs="Times New Roman"/>
          <w:i/>
          <w:sz w:val="26"/>
          <w:szCs w:val="26"/>
          <w:lang w:bidi="ar-SA"/>
        </w:rPr>
        <w:t>2.</w:t>
      </w:r>
      <w:r w:rsidRPr="00D13983">
        <w:rPr>
          <w:rFonts w:ascii="Times New Roman" w:eastAsia="Calibri" w:hAnsi="Times New Roman" w:cs="Times New Roman"/>
          <w:i/>
          <w:sz w:val="26"/>
          <w:szCs w:val="26"/>
          <w:lang w:bidi="ar-SA"/>
        </w:rPr>
        <w:t>Принципи забезпечення якості:</w:t>
      </w:r>
    </w:p>
    <w:p w:rsidR="00346815" w:rsidRPr="00D13983" w:rsidRDefault="00346815" w:rsidP="00346815">
      <w:pPr>
        <w:ind w:firstLine="567"/>
        <w:jc w:val="both"/>
        <w:rPr>
          <w:rFonts w:ascii="Times New Roman" w:hAnsi="Times New Roman" w:cs="Times New Roman"/>
          <w:sz w:val="26"/>
          <w:szCs w:val="26"/>
        </w:rPr>
      </w:pPr>
      <w:r>
        <w:rPr>
          <w:rFonts w:ascii="Times New Roman" w:eastAsia="Calibri" w:hAnsi="Times New Roman" w:cs="Times New Roman"/>
          <w:sz w:val="26"/>
          <w:szCs w:val="26"/>
          <w:lang w:bidi="ar-SA"/>
        </w:rPr>
        <w:lastRenderedPageBreak/>
        <w:t xml:space="preserve">- </w:t>
      </w:r>
      <w:r w:rsidRPr="00D13983">
        <w:rPr>
          <w:rFonts w:ascii="Times New Roman" w:eastAsia="Calibri" w:hAnsi="Times New Roman" w:cs="Times New Roman"/>
          <w:sz w:val="26"/>
          <w:szCs w:val="26"/>
          <w:lang w:bidi="ar-SA"/>
        </w:rPr>
        <w:t>визначення принципів та процедур забезпечення якості дошкільної освіти (політика щодо забезпечення якості):</w:t>
      </w:r>
    </w:p>
    <w:p w:rsidR="00346815" w:rsidRPr="00D13983" w:rsidRDefault="00346815" w:rsidP="00346815">
      <w:pPr>
        <w:ind w:firstLine="567"/>
        <w:jc w:val="both"/>
        <w:rPr>
          <w:rFonts w:ascii="Times New Roman" w:hAnsi="Times New Roman" w:cs="Times New Roman"/>
          <w:sz w:val="26"/>
          <w:szCs w:val="26"/>
        </w:rPr>
      </w:pPr>
      <w:r>
        <w:rPr>
          <w:rFonts w:ascii="Times New Roman" w:eastAsia="Calibri" w:hAnsi="Times New Roman" w:cs="Times New Roman"/>
          <w:sz w:val="26"/>
          <w:szCs w:val="26"/>
          <w:lang w:bidi="ar-SA"/>
        </w:rPr>
        <w:t xml:space="preserve">- </w:t>
      </w:r>
      <w:r w:rsidRPr="00D13983">
        <w:rPr>
          <w:rFonts w:ascii="Times New Roman" w:eastAsia="Calibri" w:hAnsi="Times New Roman" w:cs="Times New Roman"/>
          <w:sz w:val="26"/>
          <w:szCs w:val="26"/>
          <w:lang w:bidi="ar-SA"/>
        </w:rPr>
        <w:t xml:space="preserve"> системності;</w:t>
      </w:r>
    </w:p>
    <w:p w:rsidR="00346815" w:rsidRPr="00D13983" w:rsidRDefault="00346815" w:rsidP="00346815">
      <w:pPr>
        <w:ind w:firstLine="567"/>
        <w:jc w:val="both"/>
        <w:rPr>
          <w:rFonts w:ascii="Times New Roman" w:hAnsi="Times New Roman" w:cs="Times New Roman"/>
          <w:sz w:val="26"/>
          <w:szCs w:val="26"/>
        </w:rPr>
      </w:pPr>
      <w:r>
        <w:rPr>
          <w:rFonts w:ascii="Times New Roman" w:eastAsia="Calibri" w:hAnsi="Times New Roman" w:cs="Times New Roman"/>
          <w:sz w:val="26"/>
          <w:szCs w:val="26"/>
          <w:lang w:bidi="ar-SA"/>
        </w:rPr>
        <w:t xml:space="preserve">- </w:t>
      </w:r>
      <w:r w:rsidRPr="00D13983">
        <w:rPr>
          <w:rFonts w:ascii="Times New Roman" w:eastAsia="Calibri" w:hAnsi="Times New Roman" w:cs="Times New Roman"/>
          <w:sz w:val="26"/>
          <w:szCs w:val="26"/>
          <w:lang w:bidi="ar-SA"/>
        </w:rPr>
        <w:t>об’єктивності;</w:t>
      </w:r>
    </w:p>
    <w:p w:rsidR="00346815" w:rsidRPr="00D13983" w:rsidRDefault="00346815" w:rsidP="00346815">
      <w:pPr>
        <w:ind w:firstLine="567"/>
        <w:jc w:val="both"/>
        <w:rPr>
          <w:rFonts w:ascii="Times New Roman" w:hAnsi="Times New Roman" w:cs="Times New Roman"/>
          <w:sz w:val="26"/>
          <w:szCs w:val="26"/>
        </w:rPr>
      </w:pPr>
      <w:r>
        <w:rPr>
          <w:rFonts w:ascii="Times New Roman" w:eastAsia="Calibri" w:hAnsi="Times New Roman" w:cs="Times New Roman"/>
          <w:sz w:val="26"/>
          <w:szCs w:val="26"/>
          <w:lang w:bidi="ar-SA"/>
        </w:rPr>
        <w:t xml:space="preserve">-  </w:t>
      </w:r>
      <w:r w:rsidRPr="00D13983">
        <w:rPr>
          <w:rFonts w:ascii="Times New Roman" w:eastAsia="Calibri" w:hAnsi="Times New Roman" w:cs="Times New Roman"/>
          <w:sz w:val="26"/>
          <w:szCs w:val="26"/>
          <w:lang w:bidi="ar-SA"/>
        </w:rPr>
        <w:t>безперервності;</w:t>
      </w:r>
    </w:p>
    <w:p w:rsidR="00346815" w:rsidRPr="00D13983" w:rsidRDefault="00346815" w:rsidP="00346815">
      <w:pPr>
        <w:ind w:firstLine="567"/>
        <w:jc w:val="both"/>
        <w:rPr>
          <w:rFonts w:ascii="Times New Roman" w:hAnsi="Times New Roman" w:cs="Times New Roman"/>
          <w:sz w:val="26"/>
          <w:szCs w:val="26"/>
        </w:rPr>
      </w:pPr>
      <w:r>
        <w:rPr>
          <w:rFonts w:ascii="Times New Roman" w:eastAsia="Calibri" w:hAnsi="Times New Roman" w:cs="Times New Roman"/>
          <w:sz w:val="26"/>
          <w:szCs w:val="26"/>
          <w:lang w:bidi="ar-SA"/>
        </w:rPr>
        <w:t xml:space="preserve">- </w:t>
      </w:r>
      <w:r w:rsidRPr="00D13983">
        <w:rPr>
          <w:rFonts w:ascii="Times New Roman" w:eastAsia="Calibri" w:hAnsi="Times New Roman" w:cs="Times New Roman"/>
          <w:sz w:val="26"/>
          <w:szCs w:val="26"/>
          <w:lang w:bidi="ar-SA"/>
        </w:rPr>
        <w:t xml:space="preserve"> перспективності;</w:t>
      </w:r>
    </w:p>
    <w:p w:rsidR="00346815" w:rsidRPr="00D13983" w:rsidRDefault="00346815" w:rsidP="00346815">
      <w:pPr>
        <w:ind w:firstLine="567"/>
        <w:jc w:val="both"/>
        <w:rPr>
          <w:rFonts w:ascii="Times New Roman" w:hAnsi="Times New Roman" w:cs="Times New Roman"/>
          <w:sz w:val="26"/>
          <w:szCs w:val="26"/>
        </w:rPr>
      </w:pPr>
      <w:r>
        <w:rPr>
          <w:rFonts w:ascii="Times New Roman" w:eastAsia="Calibri" w:hAnsi="Times New Roman" w:cs="Times New Roman"/>
          <w:sz w:val="26"/>
          <w:szCs w:val="26"/>
          <w:lang w:bidi="ar-SA"/>
        </w:rPr>
        <w:t xml:space="preserve">- </w:t>
      </w:r>
      <w:r w:rsidRPr="00D13983">
        <w:rPr>
          <w:rFonts w:ascii="Times New Roman" w:eastAsia="Calibri" w:hAnsi="Times New Roman" w:cs="Times New Roman"/>
          <w:sz w:val="26"/>
          <w:szCs w:val="26"/>
          <w:lang w:bidi="ar-SA"/>
        </w:rPr>
        <w:t>гуманістичної спрямованості;</w:t>
      </w:r>
    </w:p>
    <w:p w:rsidR="00346815" w:rsidRPr="00D13983" w:rsidRDefault="00346815" w:rsidP="00346815">
      <w:pPr>
        <w:ind w:firstLine="567"/>
        <w:jc w:val="both"/>
        <w:rPr>
          <w:rFonts w:ascii="Times New Roman" w:hAnsi="Times New Roman" w:cs="Times New Roman"/>
          <w:sz w:val="26"/>
          <w:szCs w:val="26"/>
        </w:rPr>
      </w:pPr>
      <w:r>
        <w:rPr>
          <w:rFonts w:ascii="Times New Roman" w:eastAsia="Calibri" w:hAnsi="Times New Roman" w:cs="Times New Roman"/>
          <w:sz w:val="26"/>
          <w:szCs w:val="26"/>
          <w:lang w:bidi="ar-SA"/>
        </w:rPr>
        <w:t xml:space="preserve">- </w:t>
      </w:r>
      <w:r w:rsidRPr="00D13983">
        <w:rPr>
          <w:rFonts w:ascii="Times New Roman" w:eastAsia="Calibri" w:hAnsi="Times New Roman" w:cs="Times New Roman"/>
          <w:sz w:val="26"/>
          <w:szCs w:val="26"/>
          <w:lang w:bidi="ar-SA"/>
        </w:rPr>
        <w:t>відкритості;</w:t>
      </w:r>
    </w:p>
    <w:p w:rsidR="00346815" w:rsidRPr="00D13983" w:rsidRDefault="00346815" w:rsidP="00346815">
      <w:pPr>
        <w:ind w:firstLine="567"/>
        <w:jc w:val="both"/>
        <w:rPr>
          <w:rFonts w:ascii="Times New Roman" w:eastAsia="Calibri" w:hAnsi="Times New Roman" w:cs="Times New Roman"/>
          <w:sz w:val="26"/>
          <w:szCs w:val="26"/>
          <w:lang w:bidi="ar-SA"/>
        </w:rPr>
      </w:pPr>
      <w:r>
        <w:rPr>
          <w:rFonts w:ascii="Times New Roman" w:eastAsia="Calibri" w:hAnsi="Times New Roman" w:cs="Times New Roman"/>
          <w:sz w:val="26"/>
          <w:szCs w:val="26"/>
          <w:lang w:bidi="ar-SA"/>
        </w:rPr>
        <w:t xml:space="preserve">- </w:t>
      </w:r>
      <w:r w:rsidRPr="00D13983">
        <w:rPr>
          <w:rFonts w:ascii="Times New Roman" w:eastAsia="Calibri" w:hAnsi="Times New Roman" w:cs="Times New Roman"/>
          <w:sz w:val="26"/>
          <w:szCs w:val="26"/>
          <w:lang w:bidi="ar-SA"/>
        </w:rPr>
        <w:t>оперативності.</w:t>
      </w:r>
    </w:p>
    <w:p w:rsidR="00346815" w:rsidRPr="00D13983" w:rsidRDefault="00346815" w:rsidP="00346815">
      <w:pPr>
        <w:ind w:firstLine="567"/>
        <w:jc w:val="both"/>
        <w:rPr>
          <w:rFonts w:ascii="Times New Roman" w:hAnsi="Times New Roman" w:cs="Times New Roman"/>
          <w:sz w:val="26"/>
          <w:szCs w:val="26"/>
        </w:rPr>
      </w:pPr>
      <w:r>
        <w:rPr>
          <w:rFonts w:ascii="Times New Roman" w:eastAsia="DengXian" w:hAnsi="Times New Roman" w:cs="Times New Roman"/>
          <w:i/>
          <w:sz w:val="26"/>
          <w:szCs w:val="26"/>
          <w:lang w:bidi="ar-SA"/>
        </w:rPr>
        <w:t>3.</w:t>
      </w:r>
      <w:r w:rsidRPr="00D13983">
        <w:rPr>
          <w:rFonts w:ascii="Times New Roman" w:eastAsia="Calibri" w:hAnsi="Times New Roman" w:cs="Times New Roman"/>
          <w:i/>
          <w:sz w:val="26"/>
          <w:szCs w:val="26"/>
          <w:lang w:bidi="ar-SA"/>
        </w:rPr>
        <w:t>Процедури забезпечення якості:</w:t>
      </w:r>
    </w:p>
    <w:p w:rsidR="00346815" w:rsidRPr="00D13983" w:rsidRDefault="00346815" w:rsidP="00346815">
      <w:pPr>
        <w:ind w:firstLine="567"/>
        <w:jc w:val="both"/>
        <w:rPr>
          <w:rFonts w:ascii="Times New Roman" w:hAnsi="Times New Roman" w:cs="Times New Roman"/>
          <w:sz w:val="26"/>
          <w:szCs w:val="26"/>
        </w:rPr>
      </w:pPr>
      <w:r>
        <w:rPr>
          <w:rFonts w:ascii="Times New Roman" w:eastAsia="Calibri" w:hAnsi="Times New Roman" w:cs="Times New Roman"/>
          <w:sz w:val="26"/>
          <w:szCs w:val="26"/>
          <w:lang w:bidi="ar-SA"/>
        </w:rPr>
        <w:t xml:space="preserve">- </w:t>
      </w:r>
      <w:r w:rsidRPr="00D13983">
        <w:rPr>
          <w:rFonts w:ascii="Times New Roman" w:eastAsia="Calibri" w:hAnsi="Times New Roman" w:cs="Times New Roman"/>
          <w:sz w:val="26"/>
          <w:szCs w:val="26"/>
          <w:lang w:bidi="ar-SA"/>
        </w:rPr>
        <w:t xml:space="preserve">розроблення, затвердження, здійснення моніторингу та періодичний перегляд освітніх програм; </w:t>
      </w:r>
    </w:p>
    <w:p w:rsidR="00346815" w:rsidRPr="00D13983" w:rsidRDefault="00346815" w:rsidP="00346815">
      <w:pPr>
        <w:ind w:firstLine="567"/>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 забезпечення прозорої та зрозумілої політики щодо здобувачів освіти на усіх стадіях навчан</w:t>
      </w:r>
      <w:r>
        <w:rPr>
          <w:rFonts w:ascii="Times New Roman" w:eastAsia="Calibri" w:hAnsi="Times New Roman" w:cs="Times New Roman"/>
          <w:sz w:val="26"/>
          <w:szCs w:val="26"/>
          <w:lang w:bidi="ar-SA"/>
        </w:rPr>
        <w:t>ня – від зарахування до випуску</w:t>
      </w:r>
      <w:r w:rsidRPr="00D13983">
        <w:rPr>
          <w:rFonts w:ascii="Times New Roman" w:eastAsia="Calibri" w:hAnsi="Times New Roman" w:cs="Times New Roman"/>
          <w:sz w:val="26"/>
          <w:szCs w:val="26"/>
          <w:lang w:bidi="ar-SA"/>
        </w:rPr>
        <w:t>;</w:t>
      </w:r>
    </w:p>
    <w:p w:rsidR="00346815" w:rsidRPr="00D13983" w:rsidRDefault="00346815" w:rsidP="00346815">
      <w:pPr>
        <w:ind w:firstLine="567"/>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 xml:space="preserve">- оцінювання педагогічних, наукових і науково-педагогічних працівників, забезпечення умов для підвищення ними своєї кваліфікації, застосування чесних та прозорих процесів щодо прийняття на роботу та розвиток персоналу (кадрова політика); </w:t>
      </w:r>
    </w:p>
    <w:p w:rsidR="00346815" w:rsidRPr="00D13983" w:rsidRDefault="00346815" w:rsidP="00346815">
      <w:pPr>
        <w:ind w:firstLine="567"/>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 забезпечення наявності необхідних ресурсів для організації освітнього процесу;</w:t>
      </w:r>
    </w:p>
    <w:p w:rsidR="00346815" w:rsidRPr="00D13983" w:rsidRDefault="00346815" w:rsidP="00346815">
      <w:pPr>
        <w:ind w:firstLine="567"/>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 забезпечення наявності інформаційних систем для ефективного управління освітнім процесом (інформаційний менеджмент);</w:t>
      </w:r>
    </w:p>
    <w:p w:rsidR="00346815" w:rsidRPr="00D13983" w:rsidRDefault="00346815" w:rsidP="00346815">
      <w:pPr>
        <w:ind w:firstLine="567"/>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 створення в закладі освіти інклюзивного освітнього середовища, універсального дизайну та розумного пристосування;</w:t>
      </w:r>
    </w:p>
    <w:p w:rsidR="00346815" w:rsidRDefault="00346815" w:rsidP="00346815">
      <w:pPr>
        <w:ind w:firstLine="567"/>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 забезпечення публічності інформації про освітню, адміністративну, економічну та інші види діяльності закладу;</w:t>
      </w:r>
    </w:p>
    <w:p w:rsidR="00346815" w:rsidRPr="00D13983" w:rsidRDefault="00346815" w:rsidP="00346815">
      <w:pPr>
        <w:ind w:firstLine="567"/>
        <w:jc w:val="both"/>
        <w:rPr>
          <w:rFonts w:ascii="Times New Roman" w:hAnsi="Times New Roman" w:cs="Times New Roman"/>
          <w:sz w:val="26"/>
          <w:szCs w:val="26"/>
        </w:rPr>
      </w:pPr>
      <w:r w:rsidRPr="00D13983">
        <w:rPr>
          <w:rFonts w:ascii="Times New Roman" w:eastAsia="Calibri" w:hAnsi="Times New Roman" w:cs="Times New Roman"/>
          <w:sz w:val="26"/>
          <w:szCs w:val="26"/>
          <w:lang w:bidi="ar-SA"/>
        </w:rPr>
        <w:t>- інші процедури та заходи, що визначаються спеціальними законами або документами закладу освіти.</w:t>
      </w:r>
    </w:p>
    <w:p w:rsidR="00346815" w:rsidRPr="00B226B8" w:rsidRDefault="00346815" w:rsidP="00346815">
      <w:pPr>
        <w:ind w:firstLine="567"/>
        <w:jc w:val="both"/>
        <w:rPr>
          <w:rFonts w:ascii="Times New Roman" w:hAnsi="Times New Roman" w:cs="Times New Roman"/>
          <w:sz w:val="26"/>
          <w:szCs w:val="26"/>
        </w:rPr>
      </w:pPr>
      <w:r w:rsidRPr="00B226B8">
        <w:rPr>
          <w:rFonts w:ascii="Times New Roman" w:eastAsia="Calibri" w:hAnsi="Times New Roman" w:cs="Times New Roman"/>
          <w:i/>
          <w:sz w:val="26"/>
          <w:szCs w:val="26"/>
          <w:lang w:bidi="ar-SA"/>
        </w:rPr>
        <w:t>4. Об’єкти моніторингу  якості дошкільної освіти:</w:t>
      </w:r>
    </w:p>
    <w:p w:rsidR="00346815" w:rsidRPr="00B226B8" w:rsidRDefault="00346815" w:rsidP="00346815">
      <w:pPr>
        <w:ind w:firstLine="567"/>
        <w:jc w:val="both"/>
        <w:rPr>
          <w:rFonts w:ascii="Times New Roman" w:hAnsi="Times New Roman" w:cs="Times New Roman"/>
          <w:sz w:val="26"/>
          <w:szCs w:val="26"/>
        </w:rPr>
      </w:pPr>
      <w:r w:rsidRPr="00B226B8">
        <w:rPr>
          <w:rFonts w:ascii="Times New Roman" w:eastAsia="Calibri" w:hAnsi="Times New Roman" w:cs="Times New Roman"/>
          <w:sz w:val="26"/>
          <w:szCs w:val="26"/>
          <w:lang w:bidi="ar-SA"/>
        </w:rPr>
        <w:t>- зміст освіти;</w:t>
      </w:r>
    </w:p>
    <w:p w:rsidR="00346815" w:rsidRPr="00B226B8" w:rsidRDefault="00346815" w:rsidP="00346815">
      <w:pPr>
        <w:ind w:firstLine="567"/>
        <w:jc w:val="both"/>
        <w:rPr>
          <w:rFonts w:ascii="Times New Roman" w:hAnsi="Times New Roman" w:cs="Times New Roman"/>
          <w:sz w:val="26"/>
          <w:szCs w:val="26"/>
        </w:rPr>
      </w:pPr>
      <w:r>
        <w:rPr>
          <w:rFonts w:ascii="Times New Roman" w:eastAsia="Calibri" w:hAnsi="Times New Roman" w:cs="Times New Roman"/>
          <w:sz w:val="26"/>
          <w:szCs w:val="26"/>
          <w:lang w:bidi="ar-SA"/>
        </w:rPr>
        <w:t xml:space="preserve">- </w:t>
      </w:r>
      <w:r w:rsidRPr="00B226B8">
        <w:rPr>
          <w:rFonts w:ascii="Times New Roman" w:eastAsia="Calibri" w:hAnsi="Times New Roman" w:cs="Times New Roman"/>
          <w:sz w:val="26"/>
          <w:szCs w:val="26"/>
          <w:lang w:bidi="ar-SA"/>
        </w:rPr>
        <w:t xml:space="preserve">рівень сформованості </w:t>
      </w:r>
      <w:proofErr w:type="spellStart"/>
      <w:r w:rsidRPr="00B226B8">
        <w:rPr>
          <w:rFonts w:ascii="Times New Roman" w:eastAsia="Calibri" w:hAnsi="Times New Roman" w:cs="Times New Roman"/>
          <w:sz w:val="26"/>
          <w:szCs w:val="26"/>
          <w:lang w:bidi="ar-SA"/>
        </w:rPr>
        <w:t>компетентностей</w:t>
      </w:r>
      <w:proofErr w:type="spellEnd"/>
      <w:r w:rsidRPr="00B226B8">
        <w:rPr>
          <w:rFonts w:ascii="Times New Roman" w:eastAsia="Calibri" w:hAnsi="Times New Roman" w:cs="Times New Roman"/>
          <w:sz w:val="26"/>
          <w:szCs w:val="26"/>
          <w:lang w:bidi="ar-SA"/>
        </w:rPr>
        <w:t xml:space="preserve"> дошкільників;</w:t>
      </w:r>
    </w:p>
    <w:p w:rsidR="00346815" w:rsidRPr="00B226B8" w:rsidRDefault="00346815" w:rsidP="00346815">
      <w:pPr>
        <w:ind w:firstLine="567"/>
        <w:jc w:val="both"/>
        <w:rPr>
          <w:rFonts w:ascii="Times New Roman" w:hAnsi="Times New Roman" w:cs="Times New Roman"/>
          <w:sz w:val="26"/>
          <w:szCs w:val="26"/>
        </w:rPr>
      </w:pPr>
      <w:r>
        <w:rPr>
          <w:rFonts w:ascii="Times New Roman" w:eastAsia="Calibri" w:hAnsi="Times New Roman" w:cs="Times New Roman"/>
          <w:sz w:val="26"/>
          <w:szCs w:val="26"/>
          <w:lang w:bidi="ar-SA"/>
        </w:rPr>
        <w:t xml:space="preserve">- </w:t>
      </w:r>
      <w:r w:rsidRPr="00B226B8">
        <w:rPr>
          <w:rFonts w:ascii="Times New Roman" w:eastAsia="Calibri" w:hAnsi="Times New Roman" w:cs="Times New Roman"/>
          <w:sz w:val="26"/>
          <w:szCs w:val="26"/>
          <w:lang w:bidi="ar-SA"/>
        </w:rPr>
        <w:t>засоби, що використовуються для досягнення освітніх цілей;</w:t>
      </w:r>
    </w:p>
    <w:p w:rsidR="00346815" w:rsidRPr="00B226B8" w:rsidRDefault="00346815" w:rsidP="00346815">
      <w:pPr>
        <w:ind w:firstLine="567"/>
        <w:jc w:val="both"/>
        <w:rPr>
          <w:rFonts w:ascii="Times New Roman" w:hAnsi="Times New Roman" w:cs="Times New Roman"/>
          <w:sz w:val="26"/>
          <w:szCs w:val="26"/>
        </w:rPr>
      </w:pPr>
      <w:r>
        <w:rPr>
          <w:rFonts w:ascii="Times New Roman" w:eastAsia="Calibri" w:hAnsi="Times New Roman" w:cs="Times New Roman"/>
          <w:sz w:val="26"/>
          <w:szCs w:val="26"/>
          <w:lang w:bidi="ar-SA"/>
        </w:rPr>
        <w:t xml:space="preserve">- </w:t>
      </w:r>
      <w:r w:rsidRPr="00B226B8">
        <w:rPr>
          <w:rFonts w:ascii="Times New Roman" w:eastAsia="Calibri" w:hAnsi="Times New Roman" w:cs="Times New Roman"/>
          <w:sz w:val="26"/>
          <w:szCs w:val="26"/>
          <w:lang w:bidi="ar-SA"/>
        </w:rPr>
        <w:t>умови здійснення педагогічного процесу та їх вплив на результати.</w:t>
      </w:r>
    </w:p>
    <w:p w:rsidR="00346815" w:rsidRPr="00B226B8" w:rsidRDefault="00346815" w:rsidP="00346815">
      <w:pPr>
        <w:ind w:firstLine="567"/>
        <w:jc w:val="both"/>
        <w:rPr>
          <w:rFonts w:ascii="Times New Roman" w:hAnsi="Times New Roman" w:cs="Times New Roman"/>
          <w:sz w:val="26"/>
          <w:szCs w:val="26"/>
        </w:rPr>
      </w:pPr>
      <w:r w:rsidRPr="00B226B8">
        <w:rPr>
          <w:rFonts w:ascii="Times New Roman" w:eastAsia="Calibri" w:hAnsi="Times New Roman" w:cs="Times New Roman"/>
          <w:i/>
          <w:sz w:val="26"/>
          <w:szCs w:val="26"/>
          <w:lang w:bidi="ar-SA"/>
        </w:rPr>
        <w:t xml:space="preserve">5. Компоненти системи внутрішнього забезпечення якості: </w:t>
      </w:r>
    </w:p>
    <w:p w:rsidR="00346815" w:rsidRPr="00B226B8" w:rsidRDefault="00346815" w:rsidP="00346815">
      <w:pPr>
        <w:ind w:firstLine="567"/>
        <w:jc w:val="both"/>
        <w:rPr>
          <w:rFonts w:ascii="Times New Roman" w:hAnsi="Times New Roman" w:cs="Times New Roman"/>
          <w:sz w:val="26"/>
          <w:szCs w:val="26"/>
        </w:rPr>
      </w:pPr>
      <w:r w:rsidRPr="00B226B8">
        <w:rPr>
          <w:rFonts w:ascii="Times New Roman" w:eastAsia="Calibri" w:hAnsi="Times New Roman" w:cs="Times New Roman"/>
          <w:sz w:val="26"/>
          <w:szCs w:val="26"/>
          <w:lang w:bidi="ar-SA"/>
        </w:rPr>
        <w:t xml:space="preserve">- виконання освітньої програми (контроль за виконанням); </w:t>
      </w:r>
    </w:p>
    <w:p w:rsidR="00346815" w:rsidRPr="00B226B8" w:rsidRDefault="00346815" w:rsidP="00346815">
      <w:pPr>
        <w:ind w:firstLine="567"/>
        <w:jc w:val="both"/>
        <w:rPr>
          <w:rFonts w:ascii="Times New Roman" w:hAnsi="Times New Roman" w:cs="Times New Roman"/>
          <w:sz w:val="26"/>
          <w:szCs w:val="26"/>
        </w:rPr>
      </w:pPr>
      <w:r>
        <w:rPr>
          <w:rFonts w:ascii="Times New Roman" w:eastAsia="Calibri" w:hAnsi="Times New Roman" w:cs="Times New Roman"/>
          <w:sz w:val="26"/>
          <w:szCs w:val="26"/>
          <w:lang w:bidi="ar-SA"/>
        </w:rPr>
        <w:t>-</w:t>
      </w:r>
      <w:r w:rsidRPr="00B226B8">
        <w:rPr>
          <w:rFonts w:ascii="Times New Roman" w:eastAsia="Calibri" w:hAnsi="Times New Roman" w:cs="Times New Roman"/>
          <w:sz w:val="26"/>
          <w:szCs w:val="26"/>
          <w:lang w:bidi="ar-SA"/>
        </w:rPr>
        <w:t xml:space="preserve">навчально-методичне забезпечення освітньої діяльності (оновлення методичної бази освітньої діяльності); </w:t>
      </w:r>
    </w:p>
    <w:p w:rsidR="00346815" w:rsidRPr="00B226B8" w:rsidRDefault="00346815" w:rsidP="00346815">
      <w:pPr>
        <w:ind w:firstLine="567"/>
        <w:jc w:val="both"/>
        <w:rPr>
          <w:rFonts w:ascii="Times New Roman" w:hAnsi="Times New Roman" w:cs="Times New Roman"/>
          <w:sz w:val="26"/>
          <w:szCs w:val="26"/>
        </w:rPr>
      </w:pPr>
      <w:r w:rsidRPr="00B226B8">
        <w:rPr>
          <w:rFonts w:ascii="Times New Roman" w:eastAsia="Calibri" w:hAnsi="Times New Roman" w:cs="Times New Roman"/>
          <w:sz w:val="26"/>
          <w:szCs w:val="26"/>
          <w:lang w:bidi="ar-SA"/>
        </w:rPr>
        <w:t>- матеріально-технічне забезпечення освітньої діяльності;</w:t>
      </w:r>
    </w:p>
    <w:p w:rsidR="00346815" w:rsidRPr="00B226B8" w:rsidRDefault="00346815" w:rsidP="00346815">
      <w:pPr>
        <w:ind w:firstLine="567"/>
        <w:jc w:val="both"/>
        <w:rPr>
          <w:rFonts w:ascii="Times New Roman" w:hAnsi="Times New Roman" w:cs="Times New Roman"/>
          <w:sz w:val="26"/>
          <w:szCs w:val="26"/>
        </w:rPr>
      </w:pPr>
      <w:r w:rsidRPr="00B226B8">
        <w:rPr>
          <w:rFonts w:ascii="Times New Roman" w:eastAsia="Calibri" w:hAnsi="Times New Roman" w:cs="Times New Roman"/>
          <w:sz w:val="26"/>
          <w:szCs w:val="26"/>
          <w:lang w:bidi="ar-SA"/>
        </w:rPr>
        <w:t>- якість проведення навчальних занять;</w:t>
      </w:r>
    </w:p>
    <w:p w:rsidR="00346815" w:rsidRPr="00B226B8" w:rsidRDefault="00346815" w:rsidP="00346815">
      <w:pPr>
        <w:ind w:firstLine="567"/>
        <w:jc w:val="both"/>
        <w:rPr>
          <w:rFonts w:ascii="Times New Roman" w:hAnsi="Times New Roman" w:cs="Times New Roman"/>
          <w:sz w:val="26"/>
          <w:szCs w:val="26"/>
        </w:rPr>
      </w:pPr>
      <w:r w:rsidRPr="00B226B8">
        <w:rPr>
          <w:rFonts w:ascii="Times New Roman" w:eastAsia="Calibri" w:hAnsi="Times New Roman" w:cs="Times New Roman"/>
          <w:sz w:val="26"/>
          <w:szCs w:val="26"/>
          <w:lang w:bidi="ar-SA"/>
        </w:rPr>
        <w:t xml:space="preserve">- моніторинг знань, умінь і навичок дошкільників, розробка </w:t>
      </w:r>
      <w:r>
        <w:rPr>
          <w:rFonts w:ascii="Times New Roman" w:eastAsia="Calibri" w:hAnsi="Times New Roman" w:cs="Times New Roman"/>
          <w:sz w:val="26"/>
          <w:szCs w:val="26"/>
          <w:lang w:bidi="ar-SA"/>
        </w:rPr>
        <w:t>рекомендацій щодо їх покращення.</w:t>
      </w:r>
    </w:p>
    <w:p w:rsidR="00346815" w:rsidRDefault="00346815" w:rsidP="00346815">
      <w:pPr>
        <w:jc w:val="both"/>
        <w:rPr>
          <w:rFonts w:ascii="Times New Roman" w:eastAsia="Calibri" w:hAnsi="Times New Roman" w:cs="Times New Roman"/>
          <w:b/>
          <w:sz w:val="26"/>
          <w:szCs w:val="26"/>
          <w:u w:val="single"/>
          <w:lang w:bidi="ar-SA"/>
        </w:rPr>
      </w:pPr>
    </w:p>
    <w:p w:rsidR="00346815" w:rsidRPr="00D13983" w:rsidRDefault="00346815" w:rsidP="00346815">
      <w:pPr>
        <w:ind w:firstLine="851"/>
        <w:jc w:val="both"/>
        <w:rPr>
          <w:rFonts w:ascii="Times New Roman" w:eastAsia="Calibri" w:hAnsi="Times New Roman" w:cs="Times New Roman"/>
          <w:b/>
          <w:sz w:val="26"/>
          <w:szCs w:val="26"/>
          <w:u w:val="single"/>
          <w:lang w:bidi="ar-SA"/>
        </w:rPr>
      </w:pPr>
      <w:r w:rsidRPr="00D13983">
        <w:rPr>
          <w:rFonts w:ascii="Times New Roman" w:eastAsia="Calibri" w:hAnsi="Times New Roman" w:cs="Times New Roman"/>
          <w:b/>
          <w:sz w:val="26"/>
          <w:szCs w:val="26"/>
          <w:u w:val="single"/>
          <w:lang w:bidi="ar-SA"/>
        </w:rPr>
        <w:t>5. Програмно-методичне забезпечення освітньої програми.</w:t>
      </w:r>
    </w:p>
    <w:p w:rsidR="00346815" w:rsidRDefault="00346815" w:rsidP="00346815">
      <w:pPr>
        <w:ind w:firstLine="709"/>
        <w:jc w:val="both"/>
        <w:rPr>
          <w:rFonts w:ascii="Times New Roman" w:eastAsia="Calibri" w:hAnsi="Times New Roman" w:cs="Times New Roman"/>
          <w:sz w:val="26"/>
          <w:szCs w:val="26"/>
          <w:lang w:bidi="ar-SA"/>
        </w:rPr>
      </w:pPr>
    </w:p>
    <w:p w:rsidR="00346815" w:rsidRPr="00D13983" w:rsidRDefault="00346815" w:rsidP="00346815">
      <w:pPr>
        <w:ind w:firstLine="567"/>
        <w:jc w:val="both"/>
        <w:rPr>
          <w:rFonts w:ascii="Times New Roman" w:eastAsia="Calibri" w:hAnsi="Times New Roman" w:cs="Times New Roman"/>
          <w:sz w:val="26"/>
          <w:szCs w:val="26"/>
          <w:lang w:bidi="ar-SA"/>
        </w:rPr>
      </w:pPr>
      <w:r>
        <w:rPr>
          <w:rFonts w:ascii="Times New Roman" w:eastAsia="Calibri" w:hAnsi="Times New Roman" w:cs="Times New Roman"/>
          <w:sz w:val="26"/>
          <w:szCs w:val="26"/>
          <w:lang w:bidi="ar-SA"/>
        </w:rPr>
        <w:t>У 2020-2025</w:t>
      </w:r>
      <w:r w:rsidRPr="00D13983">
        <w:rPr>
          <w:rFonts w:ascii="Times New Roman" w:eastAsia="Calibri" w:hAnsi="Times New Roman" w:cs="Times New Roman"/>
          <w:sz w:val="26"/>
          <w:szCs w:val="26"/>
          <w:lang w:bidi="ar-SA"/>
        </w:rPr>
        <w:t xml:space="preserve"> навчальному році заклад дошкільної освіти в організації освітньої діяльності керуватиметься головними засадами державного стандарту - Базового компоненту дошкільної освіти України та чинними програмами:</w:t>
      </w:r>
    </w:p>
    <w:p w:rsidR="00346815" w:rsidRPr="006D06C4" w:rsidRDefault="00346815" w:rsidP="00346815">
      <w:pPr>
        <w:pStyle w:val="a3"/>
        <w:numPr>
          <w:ilvl w:val="0"/>
          <w:numId w:val="1"/>
        </w:numPr>
        <w:shd w:val="clear" w:color="auto" w:fill="FFFFFF"/>
        <w:spacing w:before="0" w:beforeAutospacing="0" w:after="0" w:afterAutospacing="0"/>
        <w:jc w:val="both"/>
        <w:rPr>
          <w:b/>
          <w:bCs/>
          <w:color w:val="000000"/>
          <w:sz w:val="28"/>
          <w:szCs w:val="28"/>
          <w:lang w:val="uk-UA"/>
        </w:rPr>
      </w:pPr>
      <w:proofErr w:type="spellStart"/>
      <w:r w:rsidRPr="00D13983">
        <w:rPr>
          <w:rFonts w:eastAsia="Calibri"/>
          <w:sz w:val="26"/>
          <w:szCs w:val="26"/>
        </w:rPr>
        <w:t>Програм</w:t>
      </w:r>
      <w:proofErr w:type="spellEnd"/>
      <w:r w:rsidR="00B9043C">
        <w:rPr>
          <w:rFonts w:eastAsia="Calibri"/>
          <w:sz w:val="26"/>
          <w:szCs w:val="26"/>
          <w:lang w:val="uk-UA"/>
        </w:rPr>
        <w:t>а</w:t>
      </w:r>
      <w:r w:rsidRPr="00D13983">
        <w:rPr>
          <w:rFonts w:eastAsia="Calibri"/>
          <w:sz w:val="26"/>
          <w:szCs w:val="26"/>
        </w:rPr>
        <w:t xml:space="preserve"> </w:t>
      </w:r>
      <w:proofErr w:type="spellStart"/>
      <w:r w:rsidRPr="00D13983">
        <w:rPr>
          <w:rFonts w:eastAsia="Calibri"/>
          <w:sz w:val="26"/>
          <w:szCs w:val="26"/>
        </w:rPr>
        <w:t>розвитку</w:t>
      </w:r>
      <w:proofErr w:type="spellEnd"/>
      <w:r w:rsidRPr="00D13983">
        <w:rPr>
          <w:rFonts w:eastAsia="Calibri"/>
          <w:sz w:val="26"/>
          <w:szCs w:val="26"/>
        </w:rPr>
        <w:t xml:space="preserve"> </w:t>
      </w:r>
      <w:proofErr w:type="spellStart"/>
      <w:r w:rsidRPr="00D13983">
        <w:rPr>
          <w:rFonts w:eastAsia="Calibri"/>
          <w:sz w:val="26"/>
          <w:szCs w:val="26"/>
        </w:rPr>
        <w:t>дитини</w:t>
      </w:r>
      <w:proofErr w:type="spellEnd"/>
      <w:r w:rsidRPr="00D13983">
        <w:rPr>
          <w:rFonts w:eastAsia="Calibri"/>
          <w:sz w:val="26"/>
          <w:szCs w:val="26"/>
        </w:rPr>
        <w:t xml:space="preserve"> </w:t>
      </w:r>
      <w:proofErr w:type="spellStart"/>
      <w:r w:rsidRPr="00D13983">
        <w:rPr>
          <w:rFonts w:eastAsia="Calibri"/>
          <w:sz w:val="26"/>
          <w:szCs w:val="26"/>
        </w:rPr>
        <w:t>дошкільного</w:t>
      </w:r>
      <w:proofErr w:type="spellEnd"/>
      <w:r w:rsidRPr="00D13983">
        <w:rPr>
          <w:rFonts w:eastAsia="Calibri"/>
          <w:sz w:val="26"/>
          <w:szCs w:val="26"/>
        </w:rPr>
        <w:t xml:space="preserve"> </w:t>
      </w:r>
      <w:proofErr w:type="spellStart"/>
      <w:r w:rsidRPr="00D13983">
        <w:rPr>
          <w:rFonts w:eastAsia="Calibri"/>
          <w:sz w:val="26"/>
          <w:szCs w:val="26"/>
        </w:rPr>
        <w:t>віку</w:t>
      </w:r>
      <w:proofErr w:type="spellEnd"/>
      <w:r w:rsidRPr="00D13983">
        <w:rPr>
          <w:rFonts w:eastAsia="Calibri"/>
          <w:sz w:val="26"/>
          <w:szCs w:val="26"/>
        </w:rPr>
        <w:t xml:space="preserve"> «</w:t>
      </w:r>
      <w:proofErr w:type="spellStart"/>
      <w:r w:rsidRPr="00D13983">
        <w:rPr>
          <w:rFonts w:eastAsia="Calibri"/>
          <w:sz w:val="26"/>
          <w:szCs w:val="26"/>
        </w:rPr>
        <w:t>Українське</w:t>
      </w:r>
      <w:proofErr w:type="spellEnd"/>
      <w:r w:rsidRPr="00D13983">
        <w:rPr>
          <w:rFonts w:eastAsia="Calibri"/>
          <w:sz w:val="26"/>
          <w:szCs w:val="26"/>
        </w:rPr>
        <w:t xml:space="preserve"> дошкілля» / О. І. </w:t>
      </w:r>
    </w:p>
    <w:p w:rsidR="00346815" w:rsidRPr="00582010" w:rsidRDefault="00346815" w:rsidP="00346815">
      <w:pPr>
        <w:pStyle w:val="a3"/>
        <w:shd w:val="clear" w:color="auto" w:fill="FFFFFF"/>
        <w:spacing w:before="0" w:beforeAutospacing="0" w:after="0" w:afterAutospacing="0"/>
        <w:jc w:val="both"/>
        <w:rPr>
          <w:b/>
          <w:bCs/>
          <w:color w:val="000000"/>
          <w:sz w:val="28"/>
          <w:szCs w:val="28"/>
          <w:lang w:val="uk-UA"/>
        </w:rPr>
      </w:pPr>
      <w:proofErr w:type="spellStart"/>
      <w:r w:rsidRPr="00D13983">
        <w:rPr>
          <w:rFonts w:eastAsia="Calibri"/>
          <w:sz w:val="26"/>
          <w:szCs w:val="26"/>
        </w:rPr>
        <w:t>Білан</w:t>
      </w:r>
      <w:proofErr w:type="spellEnd"/>
      <w:r w:rsidRPr="00D13983">
        <w:rPr>
          <w:rFonts w:eastAsia="Calibri"/>
          <w:sz w:val="26"/>
          <w:szCs w:val="26"/>
        </w:rPr>
        <w:t xml:space="preserve">; за </w:t>
      </w:r>
      <w:proofErr w:type="spellStart"/>
      <w:r w:rsidRPr="00D13983">
        <w:rPr>
          <w:rFonts w:eastAsia="Calibri"/>
          <w:sz w:val="26"/>
          <w:szCs w:val="26"/>
        </w:rPr>
        <w:t>заг</w:t>
      </w:r>
      <w:proofErr w:type="spellEnd"/>
      <w:r w:rsidRPr="00D13983">
        <w:rPr>
          <w:rFonts w:eastAsia="Calibri"/>
          <w:sz w:val="26"/>
          <w:szCs w:val="26"/>
        </w:rPr>
        <w:t xml:space="preserve">. ред. О. В. </w:t>
      </w:r>
      <w:proofErr w:type="spellStart"/>
      <w:r w:rsidRPr="00D13983">
        <w:rPr>
          <w:rFonts w:eastAsia="Calibri"/>
          <w:sz w:val="26"/>
          <w:szCs w:val="26"/>
        </w:rPr>
        <w:t>Низковської</w:t>
      </w:r>
      <w:proofErr w:type="spellEnd"/>
      <w:r w:rsidRPr="00D13983">
        <w:rPr>
          <w:rFonts w:eastAsia="Calibri"/>
          <w:sz w:val="26"/>
          <w:szCs w:val="26"/>
        </w:rPr>
        <w:t xml:space="preserve">. – 256 </w:t>
      </w:r>
      <w:proofErr w:type="gramStart"/>
      <w:r w:rsidRPr="00D13983">
        <w:rPr>
          <w:rFonts w:eastAsia="Calibri"/>
          <w:sz w:val="26"/>
          <w:szCs w:val="26"/>
        </w:rPr>
        <w:t>с</w:t>
      </w:r>
      <w:proofErr w:type="gramEnd"/>
      <w:r w:rsidRPr="00D13983">
        <w:rPr>
          <w:rFonts w:eastAsia="Calibri"/>
          <w:sz w:val="26"/>
          <w:szCs w:val="26"/>
        </w:rPr>
        <w:t>.;</w:t>
      </w:r>
      <w:r w:rsidRPr="008221DE">
        <w:rPr>
          <w:sz w:val="26"/>
          <w:szCs w:val="26"/>
          <w:lang w:val="uk-UA"/>
        </w:rPr>
        <w:t xml:space="preserve"> </w:t>
      </w:r>
    </w:p>
    <w:p w:rsidR="00346815" w:rsidRPr="006D06C4" w:rsidRDefault="00346815" w:rsidP="00346815">
      <w:pPr>
        <w:pStyle w:val="a3"/>
        <w:numPr>
          <w:ilvl w:val="0"/>
          <w:numId w:val="1"/>
        </w:numPr>
        <w:shd w:val="clear" w:color="auto" w:fill="FFFFFF"/>
        <w:spacing w:before="0" w:beforeAutospacing="0" w:after="0" w:afterAutospacing="0"/>
        <w:jc w:val="both"/>
        <w:rPr>
          <w:b/>
          <w:bCs/>
          <w:color w:val="000000"/>
          <w:sz w:val="28"/>
          <w:szCs w:val="28"/>
          <w:lang w:val="uk-UA"/>
        </w:rPr>
      </w:pPr>
      <w:r>
        <w:rPr>
          <w:sz w:val="26"/>
          <w:szCs w:val="26"/>
          <w:lang w:val="uk-UA" w:eastAsia="uk-UA"/>
        </w:rPr>
        <w:t>П</w:t>
      </w:r>
      <w:proofErr w:type="spellStart"/>
      <w:r>
        <w:rPr>
          <w:sz w:val="26"/>
          <w:szCs w:val="26"/>
          <w:lang w:eastAsia="uk-UA"/>
        </w:rPr>
        <w:t>рограма</w:t>
      </w:r>
      <w:proofErr w:type="spellEnd"/>
      <w:r>
        <w:rPr>
          <w:sz w:val="26"/>
          <w:szCs w:val="26"/>
          <w:lang w:eastAsia="uk-UA"/>
        </w:rPr>
        <w:t xml:space="preserve"> </w:t>
      </w:r>
      <w:proofErr w:type="spellStart"/>
      <w:r>
        <w:rPr>
          <w:sz w:val="26"/>
          <w:szCs w:val="26"/>
          <w:lang w:eastAsia="uk-UA"/>
        </w:rPr>
        <w:t>розвитку</w:t>
      </w:r>
      <w:proofErr w:type="spellEnd"/>
      <w:r>
        <w:rPr>
          <w:sz w:val="26"/>
          <w:szCs w:val="26"/>
          <w:lang w:eastAsia="uk-UA"/>
        </w:rPr>
        <w:t xml:space="preserve"> </w:t>
      </w:r>
      <w:proofErr w:type="spellStart"/>
      <w:r>
        <w:rPr>
          <w:sz w:val="26"/>
          <w:szCs w:val="26"/>
          <w:lang w:eastAsia="uk-UA"/>
        </w:rPr>
        <w:t>дітей</w:t>
      </w:r>
      <w:proofErr w:type="spellEnd"/>
      <w:r>
        <w:rPr>
          <w:sz w:val="26"/>
          <w:szCs w:val="26"/>
          <w:lang w:eastAsia="uk-UA"/>
        </w:rPr>
        <w:t xml:space="preserve"> </w:t>
      </w:r>
      <w:proofErr w:type="spellStart"/>
      <w:r>
        <w:rPr>
          <w:sz w:val="26"/>
          <w:szCs w:val="26"/>
          <w:lang w:eastAsia="uk-UA"/>
        </w:rPr>
        <w:t>дошкільного</w:t>
      </w:r>
      <w:proofErr w:type="spellEnd"/>
      <w:r>
        <w:rPr>
          <w:sz w:val="26"/>
          <w:szCs w:val="26"/>
          <w:lang w:eastAsia="uk-UA"/>
        </w:rPr>
        <w:t xml:space="preserve"> </w:t>
      </w:r>
      <w:proofErr w:type="spellStart"/>
      <w:r>
        <w:rPr>
          <w:sz w:val="26"/>
          <w:szCs w:val="26"/>
          <w:lang w:eastAsia="uk-UA"/>
        </w:rPr>
        <w:t>віку</w:t>
      </w:r>
      <w:proofErr w:type="spellEnd"/>
      <w:r>
        <w:rPr>
          <w:sz w:val="26"/>
          <w:szCs w:val="26"/>
          <w:lang w:eastAsia="uk-UA"/>
        </w:rPr>
        <w:t xml:space="preserve"> </w:t>
      </w:r>
      <w:proofErr w:type="spellStart"/>
      <w:r>
        <w:rPr>
          <w:sz w:val="26"/>
          <w:szCs w:val="26"/>
          <w:lang w:eastAsia="uk-UA"/>
        </w:rPr>
        <w:t>із</w:t>
      </w:r>
      <w:proofErr w:type="spellEnd"/>
      <w:r>
        <w:rPr>
          <w:sz w:val="26"/>
          <w:szCs w:val="26"/>
          <w:lang w:eastAsia="uk-UA"/>
        </w:rPr>
        <w:t xml:space="preserve"> </w:t>
      </w:r>
      <w:proofErr w:type="spellStart"/>
      <w:r>
        <w:rPr>
          <w:sz w:val="26"/>
          <w:szCs w:val="26"/>
          <w:lang w:eastAsia="uk-UA"/>
        </w:rPr>
        <w:t>затримкою</w:t>
      </w:r>
      <w:proofErr w:type="spellEnd"/>
      <w:r>
        <w:rPr>
          <w:sz w:val="26"/>
          <w:szCs w:val="26"/>
          <w:lang w:eastAsia="uk-UA"/>
        </w:rPr>
        <w:t xml:space="preserve"> </w:t>
      </w:r>
      <w:proofErr w:type="spellStart"/>
      <w:r>
        <w:rPr>
          <w:sz w:val="26"/>
          <w:szCs w:val="26"/>
          <w:lang w:eastAsia="uk-UA"/>
        </w:rPr>
        <w:t>психічного</w:t>
      </w:r>
      <w:proofErr w:type="spellEnd"/>
      <w:r>
        <w:rPr>
          <w:sz w:val="26"/>
          <w:szCs w:val="26"/>
          <w:lang w:eastAsia="uk-UA"/>
        </w:rPr>
        <w:t xml:space="preserve"> </w:t>
      </w:r>
      <w:proofErr w:type="spellStart"/>
      <w:r>
        <w:rPr>
          <w:sz w:val="26"/>
          <w:szCs w:val="26"/>
          <w:lang w:eastAsia="uk-UA"/>
        </w:rPr>
        <w:t>розвитку</w:t>
      </w:r>
      <w:proofErr w:type="spellEnd"/>
      <w:r>
        <w:rPr>
          <w:sz w:val="26"/>
          <w:szCs w:val="26"/>
          <w:lang w:eastAsia="uk-UA"/>
        </w:rPr>
        <w:t xml:space="preserve"> </w:t>
      </w:r>
    </w:p>
    <w:p w:rsidR="00346815" w:rsidRPr="008221DE" w:rsidRDefault="00346815" w:rsidP="00346815">
      <w:pPr>
        <w:pStyle w:val="a3"/>
        <w:shd w:val="clear" w:color="auto" w:fill="FFFFFF"/>
        <w:spacing w:before="0" w:beforeAutospacing="0" w:after="0" w:afterAutospacing="0"/>
        <w:jc w:val="both"/>
        <w:rPr>
          <w:b/>
          <w:bCs/>
          <w:color w:val="000000"/>
          <w:sz w:val="28"/>
          <w:szCs w:val="28"/>
          <w:lang w:val="uk-UA"/>
        </w:rPr>
      </w:pPr>
      <w:proofErr w:type="spellStart"/>
      <w:r>
        <w:rPr>
          <w:sz w:val="26"/>
          <w:szCs w:val="26"/>
          <w:lang w:eastAsia="uk-UA"/>
        </w:rPr>
        <w:t>від</w:t>
      </w:r>
      <w:proofErr w:type="spellEnd"/>
      <w:r>
        <w:rPr>
          <w:sz w:val="26"/>
          <w:szCs w:val="26"/>
          <w:lang w:eastAsia="uk-UA"/>
        </w:rPr>
        <w:t xml:space="preserve"> 3 до 7 </w:t>
      </w:r>
      <w:proofErr w:type="spellStart"/>
      <w:r>
        <w:rPr>
          <w:sz w:val="26"/>
          <w:szCs w:val="26"/>
          <w:lang w:eastAsia="uk-UA"/>
        </w:rPr>
        <w:t>рокі</w:t>
      </w:r>
      <w:proofErr w:type="gramStart"/>
      <w:r>
        <w:rPr>
          <w:sz w:val="26"/>
          <w:szCs w:val="26"/>
          <w:lang w:eastAsia="uk-UA"/>
        </w:rPr>
        <w:t>в</w:t>
      </w:r>
      <w:proofErr w:type="spellEnd"/>
      <w:proofErr w:type="gramEnd"/>
      <w:r>
        <w:rPr>
          <w:sz w:val="26"/>
          <w:szCs w:val="26"/>
          <w:lang w:eastAsia="uk-UA"/>
        </w:rPr>
        <w:t xml:space="preserve">  «</w:t>
      </w:r>
      <w:proofErr w:type="spellStart"/>
      <w:r>
        <w:rPr>
          <w:sz w:val="26"/>
          <w:szCs w:val="26"/>
          <w:lang w:eastAsia="uk-UA"/>
        </w:rPr>
        <w:t>Віконечко</w:t>
      </w:r>
      <w:proofErr w:type="spellEnd"/>
      <w:r>
        <w:rPr>
          <w:sz w:val="26"/>
          <w:szCs w:val="26"/>
          <w:lang w:eastAsia="uk-UA"/>
        </w:rPr>
        <w:t>»</w:t>
      </w:r>
      <w:r>
        <w:rPr>
          <w:rStyle w:val="a4"/>
          <w:b w:val="0"/>
        </w:rPr>
        <w:t>,</w:t>
      </w:r>
    </w:p>
    <w:p w:rsidR="00346815" w:rsidRPr="00C80274" w:rsidRDefault="00346815" w:rsidP="00346815">
      <w:pPr>
        <w:pStyle w:val="a3"/>
        <w:numPr>
          <w:ilvl w:val="0"/>
          <w:numId w:val="2"/>
        </w:numPr>
        <w:shd w:val="clear" w:color="auto" w:fill="FFFFFF"/>
        <w:spacing w:before="0" w:beforeAutospacing="0" w:after="0" w:afterAutospacing="0"/>
        <w:jc w:val="both"/>
        <w:rPr>
          <w:bCs/>
          <w:color w:val="000000"/>
          <w:sz w:val="28"/>
          <w:szCs w:val="28"/>
          <w:lang w:val="uk-UA"/>
        </w:rPr>
      </w:pPr>
      <w:r w:rsidRPr="008221DE">
        <w:rPr>
          <w:rFonts w:eastAsia="Calibri"/>
          <w:sz w:val="26"/>
          <w:szCs w:val="26"/>
          <w:lang w:val="uk-UA"/>
        </w:rPr>
        <w:lastRenderedPageBreak/>
        <w:t xml:space="preserve">Парціальна соціальна і фінансова  програма   дітей віком від 4 до 6 років </w:t>
      </w:r>
    </w:p>
    <w:p w:rsidR="0028423B" w:rsidRDefault="00346815" w:rsidP="0028423B">
      <w:pPr>
        <w:pStyle w:val="a3"/>
        <w:shd w:val="clear" w:color="auto" w:fill="FFFFFF"/>
        <w:spacing w:before="0" w:beforeAutospacing="0" w:after="0" w:afterAutospacing="0"/>
        <w:jc w:val="both"/>
        <w:rPr>
          <w:rFonts w:eastAsia="Calibri"/>
          <w:sz w:val="26"/>
          <w:szCs w:val="26"/>
          <w:lang w:val="uk-UA"/>
        </w:rPr>
      </w:pPr>
      <w:r w:rsidRPr="008221DE">
        <w:rPr>
          <w:rFonts w:eastAsia="Calibri"/>
          <w:sz w:val="26"/>
          <w:szCs w:val="26"/>
          <w:lang w:val="uk-UA"/>
        </w:rPr>
        <w:t>«</w:t>
      </w:r>
      <w:proofErr w:type="spellStart"/>
      <w:r w:rsidRPr="008221DE">
        <w:rPr>
          <w:rFonts w:eastAsia="Calibri"/>
          <w:sz w:val="26"/>
          <w:szCs w:val="26"/>
          <w:lang w:val="uk-UA"/>
        </w:rPr>
        <w:t>Афлатот</w:t>
      </w:r>
      <w:proofErr w:type="spellEnd"/>
      <w:r w:rsidRPr="008221DE">
        <w:rPr>
          <w:rFonts w:eastAsia="Calibri"/>
          <w:sz w:val="26"/>
          <w:szCs w:val="26"/>
          <w:lang w:val="uk-UA"/>
        </w:rPr>
        <w:t>» (Нідерланди);</w:t>
      </w:r>
    </w:p>
    <w:p w:rsidR="00B9043C" w:rsidRPr="00B9043C" w:rsidRDefault="00B9043C" w:rsidP="00B9043C">
      <w:pPr>
        <w:pStyle w:val="a3"/>
        <w:numPr>
          <w:ilvl w:val="0"/>
          <w:numId w:val="2"/>
        </w:numPr>
        <w:shd w:val="clear" w:color="auto" w:fill="FFFFFF"/>
        <w:spacing w:before="0" w:beforeAutospacing="0" w:after="0" w:afterAutospacing="0"/>
        <w:jc w:val="both"/>
        <w:rPr>
          <w:rFonts w:eastAsia="Calibri"/>
          <w:sz w:val="26"/>
          <w:szCs w:val="26"/>
          <w:lang w:val="uk-UA"/>
        </w:rPr>
      </w:pPr>
      <w:proofErr w:type="spellStart"/>
      <w:r w:rsidRPr="00B9043C">
        <w:rPr>
          <w:sz w:val="26"/>
          <w:szCs w:val="26"/>
        </w:rPr>
        <w:t>Програма</w:t>
      </w:r>
      <w:proofErr w:type="spellEnd"/>
      <w:r w:rsidRPr="00B9043C">
        <w:rPr>
          <w:sz w:val="26"/>
          <w:szCs w:val="26"/>
        </w:rPr>
        <w:t xml:space="preserve"> </w:t>
      </w:r>
      <w:proofErr w:type="spellStart"/>
      <w:r w:rsidRPr="00B9043C">
        <w:rPr>
          <w:sz w:val="26"/>
          <w:szCs w:val="26"/>
        </w:rPr>
        <w:t>художньо-естетичного</w:t>
      </w:r>
      <w:proofErr w:type="spellEnd"/>
      <w:r w:rsidRPr="00B9043C">
        <w:rPr>
          <w:sz w:val="26"/>
          <w:szCs w:val="26"/>
        </w:rPr>
        <w:t xml:space="preserve"> </w:t>
      </w:r>
      <w:proofErr w:type="spellStart"/>
      <w:r w:rsidRPr="00B9043C">
        <w:rPr>
          <w:sz w:val="26"/>
          <w:szCs w:val="26"/>
        </w:rPr>
        <w:t>розвитку</w:t>
      </w:r>
      <w:proofErr w:type="spellEnd"/>
      <w:r w:rsidRPr="00B9043C">
        <w:rPr>
          <w:sz w:val="26"/>
          <w:szCs w:val="26"/>
        </w:rPr>
        <w:t xml:space="preserve"> </w:t>
      </w:r>
      <w:proofErr w:type="spellStart"/>
      <w:r w:rsidRPr="00B9043C">
        <w:rPr>
          <w:sz w:val="26"/>
          <w:szCs w:val="26"/>
        </w:rPr>
        <w:t>дітей</w:t>
      </w:r>
      <w:proofErr w:type="spellEnd"/>
      <w:r w:rsidRPr="00B9043C">
        <w:rPr>
          <w:sz w:val="26"/>
          <w:szCs w:val="26"/>
        </w:rPr>
        <w:t xml:space="preserve"> </w:t>
      </w:r>
      <w:proofErr w:type="spellStart"/>
      <w:r w:rsidRPr="00B9043C">
        <w:rPr>
          <w:sz w:val="26"/>
          <w:szCs w:val="26"/>
        </w:rPr>
        <w:t>раннього</w:t>
      </w:r>
      <w:proofErr w:type="spellEnd"/>
      <w:r w:rsidRPr="00B9043C">
        <w:rPr>
          <w:sz w:val="26"/>
          <w:szCs w:val="26"/>
        </w:rPr>
        <w:t xml:space="preserve"> та </w:t>
      </w:r>
      <w:proofErr w:type="spellStart"/>
      <w:r w:rsidRPr="00B9043C">
        <w:rPr>
          <w:sz w:val="26"/>
          <w:szCs w:val="26"/>
        </w:rPr>
        <w:t>дошкільного</w:t>
      </w:r>
      <w:proofErr w:type="spellEnd"/>
      <w:r w:rsidRPr="00B9043C">
        <w:rPr>
          <w:sz w:val="26"/>
          <w:szCs w:val="26"/>
        </w:rPr>
        <w:t xml:space="preserve"> </w:t>
      </w:r>
      <w:proofErr w:type="spellStart"/>
      <w:r w:rsidRPr="00B9043C">
        <w:rPr>
          <w:sz w:val="26"/>
          <w:szCs w:val="26"/>
        </w:rPr>
        <w:t>віку</w:t>
      </w:r>
      <w:proofErr w:type="spellEnd"/>
      <w:r w:rsidRPr="00B9043C">
        <w:rPr>
          <w:sz w:val="26"/>
          <w:szCs w:val="26"/>
        </w:rPr>
        <w:t xml:space="preserve"> </w:t>
      </w:r>
    </w:p>
    <w:p w:rsidR="00B9043C" w:rsidRDefault="00B9043C" w:rsidP="00B9043C">
      <w:pPr>
        <w:pStyle w:val="a3"/>
        <w:shd w:val="clear" w:color="auto" w:fill="FFFFFF"/>
        <w:spacing w:before="0" w:beforeAutospacing="0" w:after="0" w:afterAutospacing="0"/>
        <w:jc w:val="both"/>
        <w:rPr>
          <w:sz w:val="26"/>
          <w:szCs w:val="26"/>
          <w:lang w:val="uk-UA"/>
        </w:rPr>
      </w:pPr>
      <w:r>
        <w:rPr>
          <w:sz w:val="26"/>
          <w:szCs w:val="26"/>
          <w:lang w:val="uk-UA"/>
        </w:rPr>
        <w:t>«</w:t>
      </w:r>
      <w:proofErr w:type="spellStart"/>
      <w:r w:rsidRPr="00B9043C">
        <w:rPr>
          <w:sz w:val="26"/>
          <w:szCs w:val="26"/>
        </w:rPr>
        <w:t>Радість</w:t>
      </w:r>
      <w:proofErr w:type="spellEnd"/>
      <w:r w:rsidRPr="00B9043C">
        <w:rPr>
          <w:sz w:val="26"/>
          <w:szCs w:val="26"/>
        </w:rPr>
        <w:t xml:space="preserve"> </w:t>
      </w:r>
      <w:proofErr w:type="spellStart"/>
      <w:r w:rsidRPr="00B9043C">
        <w:rPr>
          <w:sz w:val="26"/>
          <w:szCs w:val="26"/>
        </w:rPr>
        <w:t>творчості</w:t>
      </w:r>
      <w:proofErr w:type="spellEnd"/>
      <w:r>
        <w:rPr>
          <w:sz w:val="26"/>
          <w:szCs w:val="26"/>
          <w:lang w:val="uk-UA"/>
        </w:rPr>
        <w:t>»</w:t>
      </w:r>
      <w:r w:rsidRPr="00B9043C">
        <w:t xml:space="preserve"> </w:t>
      </w:r>
      <w:r w:rsidRPr="00B9043C">
        <w:rPr>
          <w:sz w:val="26"/>
          <w:szCs w:val="26"/>
        </w:rPr>
        <w:t xml:space="preserve">/ Р. М. Борщ, Д. В. </w:t>
      </w:r>
      <w:proofErr w:type="spellStart"/>
      <w:r w:rsidRPr="00B9043C">
        <w:rPr>
          <w:sz w:val="26"/>
          <w:szCs w:val="26"/>
        </w:rPr>
        <w:t>Самойлик</w:t>
      </w:r>
      <w:proofErr w:type="spellEnd"/>
      <w:r w:rsidRPr="00B9043C">
        <w:rPr>
          <w:sz w:val="26"/>
          <w:szCs w:val="26"/>
        </w:rPr>
        <w:t>. —</w:t>
      </w:r>
      <w:r>
        <w:rPr>
          <w:sz w:val="26"/>
          <w:szCs w:val="26"/>
        </w:rPr>
        <w:t xml:space="preserve"> </w:t>
      </w:r>
      <w:proofErr w:type="spellStart"/>
      <w:r>
        <w:rPr>
          <w:sz w:val="26"/>
          <w:szCs w:val="26"/>
        </w:rPr>
        <w:t>Тернопіль</w:t>
      </w:r>
      <w:proofErr w:type="spellEnd"/>
      <w:r>
        <w:rPr>
          <w:sz w:val="26"/>
          <w:szCs w:val="26"/>
        </w:rPr>
        <w:t xml:space="preserve">: </w:t>
      </w:r>
      <w:proofErr w:type="spellStart"/>
      <w:r>
        <w:rPr>
          <w:sz w:val="26"/>
          <w:szCs w:val="26"/>
        </w:rPr>
        <w:t>Мандрівець</w:t>
      </w:r>
      <w:proofErr w:type="spellEnd"/>
      <w:r>
        <w:rPr>
          <w:sz w:val="26"/>
          <w:szCs w:val="26"/>
        </w:rPr>
        <w:t>, 2013. —</w:t>
      </w:r>
      <w:r w:rsidRPr="00B9043C">
        <w:rPr>
          <w:sz w:val="26"/>
          <w:szCs w:val="26"/>
        </w:rPr>
        <w:t>72 с.</w:t>
      </w:r>
    </w:p>
    <w:p w:rsidR="00B9043C" w:rsidRPr="00B9043C" w:rsidRDefault="00366059" w:rsidP="00B9043C">
      <w:pPr>
        <w:pStyle w:val="a3"/>
        <w:numPr>
          <w:ilvl w:val="0"/>
          <w:numId w:val="2"/>
        </w:numPr>
        <w:shd w:val="clear" w:color="auto" w:fill="FFFFFF"/>
        <w:spacing w:before="0" w:beforeAutospacing="0" w:after="0" w:afterAutospacing="0"/>
        <w:jc w:val="both"/>
        <w:rPr>
          <w:rFonts w:eastAsia="Calibri"/>
          <w:sz w:val="26"/>
          <w:szCs w:val="26"/>
          <w:lang w:val="uk-UA"/>
        </w:rPr>
      </w:pPr>
      <w:r>
        <w:rPr>
          <w:sz w:val="26"/>
          <w:szCs w:val="26"/>
          <w:lang w:val="uk-UA"/>
        </w:rPr>
        <w:t>«</w:t>
      </w:r>
      <w:proofErr w:type="spellStart"/>
      <w:r w:rsidR="00B9043C" w:rsidRPr="00B9043C">
        <w:rPr>
          <w:sz w:val="26"/>
          <w:szCs w:val="26"/>
        </w:rPr>
        <w:t>Дошкільнятам</w:t>
      </w:r>
      <w:proofErr w:type="spellEnd"/>
      <w:r w:rsidR="00B9043C" w:rsidRPr="00B9043C">
        <w:rPr>
          <w:sz w:val="26"/>
          <w:szCs w:val="26"/>
        </w:rPr>
        <w:t xml:space="preserve"> – </w:t>
      </w:r>
      <w:proofErr w:type="spellStart"/>
      <w:r w:rsidR="00B9043C" w:rsidRPr="00B9043C">
        <w:rPr>
          <w:sz w:val="26"/>
          <w:szCs w:val="26"/>
        </w:rPr>
        <w:t>освіта</w:t>
      </w:r>
      <w:proofErr w:type="spellEnd"/>
      <w:r w:rsidR="00B9043C" w:rsidRPr="00B9043C">
        <w:rPr>
          <w:sz w:val="26"/>
          <w:szCs w:val="26"/>
        </w:rPr>
        <w:t xml:space="preserve"> для </w:t>
      </w:r>
      <w:proofErr w:type="spellStart"/>
      <w:r w:rsidR="00B9043C" w:rsidRPr="00B9043C">
        <w:rPr>
          <w:sz w:val="26"/>
          <w:szCs w:val="26"/>
        </w:rPr>
        <w:t>сталого</w:t>
      </w:r>
      <w:proofErr w:type="spellEnd"/>
      <w:r w:rsidR="00B9043C" w:rsidRPr="00B9043C">
        <w:rPr>
          <w:sz w:val="26"/>
          <w:szCs w:val="26"/>
        </w:rPr>
        <w:t xml:space="preserve"> </w:t>
      </w:r>
      <w:proofErr w:type="spellStart"/>
      <w:r w:rsidR="00B9043C" w:rsidRPr="00B9043C">
        <w:rPr>
          <w:sz w:val="26"/>
          <w:szCs w:val="26"/>
        </w:rPr>
        <w:t>розвитку</w:t>
      </w:r>
      <w:proofErr w:type="spellEnd"/>
      <w:r>
        <w:rPr>
          <w:sz w:val="26"/>
          <w:szCs w:val="26"/>
          <w:lang w:val="uk-UA"/>
        </w:rPr>
        <w:t>»</w:t>
      </w:r>
      <w:r w:rsidR="00B9043C" w:rsidRPr="00B9043C">
        <w:rPr>
          <w:sz w:val="26"/>
          <w:szCs w:val="26"/>
        </w:rPr>
        <w:t xml:space="preserve"> : </w:t>
      </w:r>
      <w:proofErr w:type="spellStart"/>
      <w:r w:rsidR="00B9043C" w:rsidRPr="00B9043C">
        <w:rPr>
          <w:sz w:val="26"/>
          <w:szCs w:val="26"/>
        </w:rPr>
        <w:t>навч.-метод</w:t>
      </w:r>
      <w:proofErr w:type="spellEnd"/>
      <w:r w:rsidR="00B9043C" w:rsidRPr="00B9043C">
        <w:rPr>
          <w:sz w:val="26"/>
          <w:szCs w:val="26"/>
        </w:rPr>
        <w:t xml:space="preserve">. </w:t>
      </w:r>
      <w:proofErr w:type="spellStart"/>
      <w:proofErr w:type="gramStart"/>
      <w:r w:rsidR="00B9043C" w:rsidRPr="00B9043C">
        <w:rPr>
          <w:sz w:val="26"/>
          <w:szCs w:val="26"/>
        </w:rPr>
        <w:t>пос</w:t>
      </w:r>
      <w:proofErr w:type="gramEnd"/>
      <w:r w:rsidR="00B9043C" w:rsidRPr="00B9043C">
        <w:rPr>
          <w:sz w:val="26"/>
          <w:szCs w:val="26"/>
        </w:rPr>
        <w:t>іб</w:t>
      </w:r>
      <w:proofErr w:type="spellEnd"/>
      <w:r w:rsidR="00B9043C" w:rsidRPr="00B9043C">
        <w:rPr>
          <w:sz w:val="26"/>
          <w:szCs w:val="26"/>
        </w:rPr>
        <w:t xml:space="preserve">. для </w:t>
      </w:r>
    </w:p>
    <w:p w:rsidR="00B9043C" w:rsidRPr="00B9043C" w:rsidRDefault="00B9043C" w:rsidP="00B9043C">
      <w:pPr>
        <w:pStyle w:val="a3"/>
        <w:shd w:val="clear" w:color="auto" w:fill="FFFFFF"/>
        <w:spacing w:before="0" w:beforeAutospacing="0" w:after="0" w:afterAutospacing="0"/>
        <w:jc w:val="both"/>
        <w:rPr>
          <w:rFonts w:eastAsia="Calibri"/>
          <w:sz w:val="26"/>
          <w:szCs w:val="26"/>
          <w:lang w:val="uk-UA"/>
        </w:rPr>
      </w:pPr>
      <w:proofErr w:type="spellStart"/>
      <w:r w:rsidRPr="00B9043C">
        <w:rPr>
          <w:sz w:val="26"/>
          <w:szCs w:val="26"/>
        </w:rPr>
        <w:t>дошкільних</w:t>
      </w:r>
      <w:proofErr w:type="spellEnd"/>
      <w:r w:rsidRPr="00B9043C">
        <w:rPr>
          <w:sz w:val="26"/>
          <w:szCs w:val="26"/>
        </w:rPr>
        <w:t xml:space="preserve"> </w:t>
      </w:r>
      <w:proofErr w:type="spellStart"/>
      <w:r w:rsidRPr="00B9043C">
        <w:rPr>
          <w:sz w:val="26"/>
          <w:szCs w:val="26"/>
        </w:rPr>
        <w:t>навч</w:t>
      </w:r>
      <w:proofErr w:type="spellEnd"/>
      <w:r w:rsidRPr="00B9043C">
        <w:rPr>
          <w:sz w:val="26"/>
          <w:szCs w:val="26"/>
        </w:rPr>
        <w:t xml:space="preserve">. </w:t>
      </w:r>
      <w:proofErr w:type="spellStart"/>
      <w:r w:rsidRPr="00B9043C">
        <w:rPr>
          <w:sz w:val="26"/>
          <w:szCs w:val="26"/>
        </w:rPr>
        <w:t>закладів</w:t>
      </w:r>
      <w:proofErr w:type="spellEnd"/>
      <w:r w:rsidRPr="00B9043C">
        <w:rPr>
          <w:sz w:val="26"/>
          <w:szCs w:val="26"/>
        </w:rPr>
        <w:t xml:space="preserve"> / Н. </w:t>
      </w:r>
      <w:proofErr w:type="spellStart"/>
      <w:r w:rsidRPr="00B9043C">
        <w:rPr>
          <w:sz w:val="26"/>
          <w:szCs w:val="26"/>
        </w:rPr>
        <w:t>Гавриш</w:t>
      </w:r>
      <w:proofErr w:type="spellEnd"/>
      <w:r w:rsidRPr="00B9043C">
        <w:rPr>
          <w:sz w:val="26"/>
          <w:szCs w:val="26"/>
        </w:rPr>
        <w:t xml:space="preserve">, О. </w:t>
      </w:r>
      <w:proofErr w:type="spellStart"/>
      <w:r w:rsidRPr="00B9043C">
        <w:rPr>
          <w:sz w:val="26"/>
          <w:szCs w:val="26"/>
        </w:rPr>
        <w:t>Саприкіна</w:t>
      </w:r>
      <w:proofErr w:type="spellEnd"/>
      <w:r w:rsidRPr="00B9043C">
        <w:rPr>
          <w:sz w:val="26"/>
          <w:szCs w:val="26"/>
        </w:rPr>
        <w:t xml:space="preserve">, О. </w:t>
      </w:r>
      <w:proofErr w:type="spellStart"/>
      <w:r w:rsidRPr="00B9043C">
        <w:rPr>
          <w:sz w:val="26"/>
          <w:szCs w:val="26"/>
        </w:rPr>
        <w:t>Пометун</w:t>
      </w:r>
      <w:proofErr w:type="spellEnd"/>
      <w:r w:rsidRPr="00B9043C">
        <w:rPr>
          <w:sz w:val="26"/>
          <w:szCs w:val="26"/>
        </w:rPr>
        <w:t xml:space="preserve">; за </w:t>
      </w:r>
      <w:proofErr w:type="spellStart"/>
      <w:r w:rsidRPr="00B9043C">
        <w:rPr>
          <w:sz w:val="26"/>
          <w:szCs w:val="26"/>
        </w:rPr>
        <w:t>заг</w:t>
      </w:r>
      <w:proofErr w:type="spellEnd"/>
      <w:r w:rsidRPr="00B9043C">
        <w:rPr>
          <w:sz w:val="26"/>
          <w:szCs w:val="26"/>
        </w:rPr>
        <w:t xml:space="preserve">. ред. О. </w:t>
      </w:r>
      <w:proofErr w:type="spellStart"/>
      <w:r w:rsidRPr="00B9043C">
        <w:rPr>
          <w:sz w:val="26"/>
          <w:szCs w:val="26"/>
        </w:rPr>
        <w:t>Пометун</w:t>
      </w:r>
      <w:proofErr w:type="spellEnd"/>
      <w:r w:rsidRPr="00B9043C">
        <w:rPr>
          <w:sz w:val="26"/>
          <w:szCs w:val="26"/>
        </w:rPr>
        <w:t>. – Д.</w:t>
      </w:r>
      <w:proofErr w:type="gramStart"/>
      <w:r w:rsidRPr="00B9043C">
        <w:rPr>
          <w:sz w:val="26"/>
          <w:szCs w:val="26"/>
        </w:rPr>
        <w:t xml:space="preserve"> :</w:t>
      </w:r>
      <w:proofErr w:type="gramEnd"/>
      <w:r w:rsidRPr="00B9043C">
        <w:rPr>
          <w:sz w:val="26"/>
          <w:szCs w:val="26"/>
        </w:rPr>
        <w:t xml:space="preserve"> «ЛІРА», 2014. – 120 с.</w:t>
      </w:r>
    </w:p>
    <w:p w:rsidR="00366059" w:rsidRPr="00366059" w:rsidRDefault="00EF74C0" w:rsidP="00EF74C0">
      <w:pPr>
        <w:pStyle w:val="aa"/>
        <w:numPr>
          <w:ilvl w:val="0"/>
          <w:numId w:val="2"/>
        </w:numPr>
        <w:rPr>
          <w:rFonts w:hint="eastAsia"/>
          <w:sz w:val="26"/>
          <w:szCs w:val="26"/>
        </w:rPr>
      </w:pPr>
      <w:r>
        <w:t xml:space="preserve">«STREAM-освіта в дошкільному закладі. Система роботи з формування у дітей </w:t>
      </w:r>
    </w:p>
    <w:p w:rsidR="00A3461A" w:rsidRDefault="00EF74C0" w:rsidP="00366059">
      <w:pPr>
        <w:rPr>
          <w:rFonts w:hint="eastAsia"/>
        </w:rPr>
      </w:pPr>
      <w:r>
        <w:t xml:space="preserve">інженерного мислення». Навчально-методичний посібник /О.Б. </w:t>
      </w:r>
      <w:proofErr w:type="spellStart"/>
      <w:r>
        <w:t>Маричева</w:t>
      </w:r>
      <w:proofErr w:type="spellEnd"/>
      <w:r>
        <w:t>, – Вінниця: ММК, 2017. 47с</w:t>
      </w:r>
    </w:p>
    <w:p w:rsidR="006566F9" w:rsidRDefault="006566F9" w:rsidP="006566F9">
      <w:pPr>
        <w:numPr>
          <w:ilvl w:val="0"/>
          <w:numId w:val="3"/>
        </w:numPr>
        <w:jc w:val="both"/>
        <w:rPr>
          <w:rFonts w:ascii="Times New Roman" w:eastAsia="Calibri" w:hAnsi="Times New Roman" w:cs="Times New Roman"/>
          <w:sz w:val="26"/>
          <w:szCs w:val="26"/>
          <w:lang w:bidi="ar-SA"/>
        </w:rPr>
      </w:pPr>
      <w:r>
        <w:rPr>
          <w:rFonts w:ascii="Times New Roman" w:eastAsia="Calibri" w:hAnsi="Times New Roman" w:cs="Times New Roman"/>
          <w:sz w:val="26"/>
          <w:szCs w:val="26"/>
          <w:lang w:bidi="ar-SA"/>
        </w:rPr>
        <w:t>Індивідуальні програми для дітей інклюзивної групи.</w:t>
      </w:r>
    </w:p>
    <w:p w:rsidR="006566F9" w:rsidRPr="00366059" w:rsidRDefault="006566F9" w:rsidP="00366059">
      <w:pPr>
        <w:rPr>
          <w:rFonts w:hint="eastAsia"/>
          <w:sz w:val="26"/>
          <w:szCs w:val="26"/>
        </w:rPr>
      </w:pPr>
    </w:p>
    <w:sectPr w:rsidR="006566F9" w:rsidRPr="00366059" w:rsidSect="00347DBE">
      <w:pgSz w:w="11906" w:h="16838"/>
      <w:pgMar w:top="850" w:right="850" w:bottom="850" w:left="1417"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62E" w:rsidRDefault="0086762E" w:rsidP="00346815">
      <w:pPr>
        <w:rPr>
          <w:rFonts w:hint="eastAsia"/>
        </w:rPr>
      </w:pPr>
      <w:r>
        <w:separator/>
      </w:r>
    </w:p>
  </w:endnote>
  <w:endnote w:type="continuationSeparator" w:id="0">
    <w:p w:rsidR="0086762E" w:rsidRDefault="0086762E" w:rsidP="00346815">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DengXian">
    <w:altName w:val="Arial Unicode MS"/>
    <w:charset w:val="86"/>
    <w:family w:val="modern"/>
    <w:pitch w:val="fixed"/>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62E" w:rsidRDefault="0086762E" w:rsidP="00346815">
      <w:pPr>
        <w:rPr>
          <w:rFonts w:hint="eastAsia"/>
        </w:rPr>
      </w:pPr>
      <w:r>
        <w:separator/>
      </w:r>
    </w:p>
  </w:footnote>
  <w:footnote w:type="continuationSeparator" w:id="0">
    <w:p w:rsidR="0086762E" w:rsidRDefault="0086762E" w:rsidP="00346815">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0C52"/>
    <w:multiLevelType w:val="hybridMultilevel"/>
    <w:tmpl w:val="697C4A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C630DBF"/>
    <w:multiLevelType w:val="hybridMultilevel"/>
    <w:tmpl w:val="02A489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9451ED3"/>
    <w:multiLevelType w:val="hybridMultilevel"/>
    <w:tmpl w:val="659462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6130D26"/>
    <w:multiLevelType w:val="hybridMultilevel"/>
    <w:tmpl w:val="E9DE780A"/>
    <w:lvl w:ilvl="0" w:tplc="9A262ECE">
      <w:start w:val="1"/>
      <w:numFmt w:val="decimal"/>
      <w:lvlText w:val="%1."/>
      <w:lvlJc w:val="left"/>
      <w:pPr>
        <w:ind w:left="1440" w:hanging="360"/>
      </w:pPr>
      <w:rPr>
        <w:rFonts w:eastAsia="SimSu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346815"/>
    <w:rsid w:val="000E6882"/>
    <w:rsid w:val="00180660"/>
    <w:rsid w:val="0028423B"/>
    <w:rsid w:val="00285B5B"/>
    <w:rsid w:val="002C079F"/>
    <w:rsid w:val="00313636"/>
    <w:rsid w:val="00322A8A"/>
    <w:rsid w:val="00346815"/>
    <w:rsid w:val="00347DBE"/>
    <w:rsid w:val="00366059"/>
    <w:rsid w:val="003A58B6"/>
    <w:rsid w:val="00592555"/>
    <w:rsid w:val="005B211B"/>
    <w:rsid w:val="00606D29"/>
    <w:rsid w:val="006566F9"/>
    <w:rsid w:val="0066011C"/>
    <w:rsid w:val="00664868"/>
    <w:rsid w:val="006E6B4A"/>
    <w:rsid w:val="00721AC7"/>
    <w:rsid w:val="00812E27"/>
    <w:rsid w:val="008144B6"/>
    <w:rsid w:val="0086762E"/>
    <w:rsid w:val="008E4D64"/>
    <w:rsid w:val="00986EFD"/>
    <w:rsid w:val="00A20D3C"/>
    <w:rsid w:val="00A3461A"/>
    <w:rsid w:val="00AD78C1"/>
    <w:rsid w:val="00B200CD"/>
    <w:rsid w:val="00B30CBC"/>
    <w:rsid w:val="00B9043C"/>
    <w:rsid w:val="00C61151"/>
    <w:rsid w:val="00D6648B"/>
    <w:rsid w:val="00DA145D"/>
    <w:rsid w:val="00DD54A2"/>
    <w:rsid w:val="00DF17B8"/>
    <w:rsid w:val="00EF74C0"/>
    <w:rsid w:val="00F40A98"/>
    <w:rsid w:val="00F64E15"/>
    <w:rsid w:val="00FA30CB"/>
    <w:rsid w:val="00FC47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815"/>
    <w:pPr>
      <w:suppressAutoHyphens/>
      <w:spacing w:after="0" w:line="240" w:lineRule="auto"/>
    </w:pPr>
    <w:rPr>
      <w:rFonts w:ascii="Liberation Serif" w:eastAsia="SimSun" w:hAnsi="Liberation Serif" w:cs="Arial"/>
      <w:kern w:val="1"/>
      <w:sz w:val="24"/>
      <w:szCs w:val="24"/>
      <w:lang w:eastAsia="zh-CN" w:bidi="hi-IN"/>
    </w:rPr>
  </w:style>
  <w:style w:type="paragraph" w:styleId="2">
    <w:name w:val="heading 2"/>
    <w:basedOn w:val="a"/>
    <w:link w:val="20"/>
    <w:uiPriority w:val="9"/>
    <w:qFormat/>
    <w:rsid w:val="00B9043C"/>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uk-U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46815"/>
    <w:pPr>
      <w:ind w:left="720"/>
      <w:contextualSpacing/>
    </w:pPr>
  </w:style>
  <w:style w:type="paragraph" w:customStyle="1" w:styleId="10">
    <w:name w:val="Абзац списка1"/>
    <w:basedOn w:val="a"/>
    <w:uiPriority w:val="99"/>
    <w:qFormat/>
    <w:rsid w:val="00346815"/>
    <w:pPr>
      <w:suppressAutoHyphens w:val="0"/>
      <w:ind w:left="720"/>
      <w:contextualSpacing/>
    </w:pPr>
    <w:rPr>
      <w:rFonts w:ascii="Calibri" w:eastAsia="Calibri" w:hAnsi="Calibri" w:cs="Times New Roman"/>
      <w:kern w:val="0"/>
      <w:lang w:val="en-US" w:eastAsia="en-US" w:bidi="ar-SA"/>
    </w:rPr>
  </w:style>
  <w:style w:type="paragraph" w:styleId="a3">
    <w:name w:val="Normal (Web)"/>
    <w:basedOn w:val="a"/>
    <w:unhideWhenUsed/>
    <w:rsid w:val="00346815"/>
    <w:pPr>
      <w:suppressAutoHyphens w:val="0"/>
      <w:spacing w:before="100" w:beforeAutospacing="1" w:after="100" w:afterAutospacing="1"/>
    </w:pPr>
    <w:rPr>
      <w:rFonts w:ascii="Times New Roman" w:eastAsia="Times New Roman" w:hAnsi="Times New Roman" w:cs="Times New Roman"/>
      <w:kern w:val="0"/>
      <w:lang w:val="ru-RU" w:eastAsia="ru-RU" w:bidi="ar-SA"/>
    </w:rPr>
  </w:style>
  <w:style w:type="paragraph" w:styleId="21">
    <w:name w:val="Body Text Indent 2"/>
    <w:basedOn w:val="a"/>
    <w:link w:val="22"/>
    <w:uiPriority w:val="99"/>
    <w:unhideWhenUsed/>
    <w:rsid w:val="00346815"/>
    <w:pPr>
      <w:spacing w:after="120" w:line="480" w:lineRule="auto"/>
      <w:ind w:left="283"/>
    </w:pPr>
    <w:rPr>
      <w:rFonts w:cs="Mangal"/>
      <w:szCs w:val="21"/>
    </w:rPr>
  </w:style>
  <w:style w:type="character" w:customStyle="1" w:styleId="22">
    <w:name w:val="Основной текст с отступом 2 Знак"/>
    <w:basedOn w:val="a0"/>
    <w:link w:val="21"/>
    <w:uiPriority w:val="99"/>
    <w:rsid w:val="00346815"/>
    <w:rPr>
      <w:rFonts w:ascii="Liberation Serif" w:eastAsia="SimSun" w:hAnsi="Liberation Serif" w:cs="Mangal"/>
      <w:kern w:val="1"/>
      <w:sz w:val="24"/>
      <w:szCs w:val="21"/>
      <w:lang w:eastAsia="zh-CN" w:bidi="hi-IN"/>
    </w:rPr>
  </w:style>
  <w:style w:type="character" w:styleId="a4">
    <w:name w:val="Book Title"/>
    <w:basedOn w:val="a0"/>
    <w:uiPriority w:val="33"/>
    <w:qFormat/>
    <w:rsid w:val="00346815"/>
    <w:rPr>
      <w:b/>
      <w:bCs/>
      <w:smallCaps/>
      <w:spacing w:val="5"/>
    </w:rPr>
  </w:style>
  <w:style w:type="paragraph" w:styleId="a5">
    <w:name w:val="header"/>
    <w:basedOn w:val="a"/>
    <w:link w:val="a6"/>
    <w:uiPriority w:val="99"/>
    <w:semiHidden/>
    <w:unhideWhenUsed/>
    <w:rsid w:val="00346815"/>
    <w:pPr>
      <w:tabs>
        <w:tab w:val="center" w:pos="4819"/>
        <w:tab w:val="right" w:pos="9639"/>
      </w:tabs>
    </w:pPr>
    <w:rPr>
      <w:rFonts w:cs="Mangal"/>
      <w:szCs w:val="21"/>
    </w:rPr>
  </w:style>
  <w:style w:type="character" w:customStyle="1" w:styleId="a6">
    <w:name w:val="Верхний колонтитул Знак"/>
    <w:basedOn w:val="a0"/>
    <w:link w:val="a5"/>
    <w:uiPriority w:val="99"/>
    <w:semiHidden/>
    <w:rsid w:val="00346815"/>
    <w:rPr>
      <w:rFonts w:ascii="Liberation Serif" w:eastAsia="SimSun" w:hAnsi="Liberation Serif" w:cs="Mangal"/>
      <w:kern w:val="1"/>
      <w:sz w:val="24"/>
      <w:szCs w:val="21"/>
      <w:lang w:eastAsia="zh-CN" w:bidi="hi-IN"/>
    </w:rPr>
  </w:style>
  <w:style w:type="paragraph" w:styleId="a7">
    <w:name w:val="footer"/>
    <w:basedOn w:val="a"/>
    <w:link w:val="a8"/>
    <w:uiPriority w:val="99"/>
    <w:unhideWhenUsed/>
    <w:rsid w:val="00346815"/>
    <w:pPr>
      <w:tabs>
        <w:tab w:val="center" w:pos="4819"/>
        <w:tab w:val="right" w:pos="9639"/>
      </w:tabs>
    </w:pPr>
    <w:rPr>
      <w:rFonts w:cs="Mangal"/>
      <w:szCs w:val="21"/>
    </w:rPr>
  </w:style>
  <w:style w:type="character" w:customStyle="1" w:styleId="a8">
    <w:name w:val="Нижний колонтитул Знак"/>
    <w:basedOn w:val="a0"/>
    <w:link w:val="a7"/>
    <w:uiPriority w:val="99"/>
    <w:rsid w:val="00346815"/>
    <w:rPr>
      <w:rFonts w:ascii="Liberation Serif" w:eastAsia="SimSun" w:hAnsi="Liberation Serif" w:cs="Mangal"/>
      <w:kern w:val="1"/>
      <w:sz w:val="24"/>
      <w:szCs w:val="21"/>
      <w:lang w:eastAsia="zh-CN" w:bidi="hi-IN"/>
    </w:rPr>
  </w:style>
  <w:style w:type="character" w:customStyle="1" w:styleId="20">
    <w:name w:val="Заголовок 2 Знак"/>
    <w:basedOn w:val="a0"/>
    <w:link w:val="2"/>
    <w:uiPriority w:val="9"/>
    <w:rsid w:val="00B9043C"/>
    <w:rPr>
      <w:rFonts w:ascii="Times New Roman" w:eastAsia="Times New Roman" w:hAnsi="Times New Roman" w:cs="Times New Roman"/>
      <w:b/>
      <w:bCs/>
      <w:sz w:val="36"/>
      <w:szCs w:val="36"/>
      <w:lang w:eastAsia="uk-UA"/>
    </w:rPr>
  </w:style>
  <w:style w:type="character" w:styleId="a9">
    <w:name w:val="Hyperlink"/>
    <w:basedOn w:val="a0"/>
    <w:uiPriority w:val="99"/>
    <w:semiHidden/>
    <w:unhideWhenUsed/>
    <w:rsid w:val="00B9043C"/>
    <w:rPr>
      <w:color w:val="0000FF"/>
      <w:u w:val="single"/>
    </w:rPr>
  </w:style>
  <w:style w:type="paragraph" w:styleId="aa">
    <w:name w:val="List Paragraph"/>
    <w:basedOn w:val="a"/>
    <w:uiPriority w:val="34"/>
    <w:qFormat/>
    <w:rsid w:val="00B9043C"/>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divs>
    <w:div w:id="5447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nz-1@i.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13</Pages>
  <Words>15339</Words>
  <Characters>8744</Characters>
  <Application>Microsoft Office Word</Application>
  <DocSecurity>0</DocSecurity>
  <Lines>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14</cp:revision>
  <cp:lastPrinted>2020-09-01T09:56:00Z</cp:lastPrinted>
  <dcterms:created xsi:type="dcterms:W3CDTF">2020-08-31T14:11:00Z</dcterms:created>
  <dcterms:modified xsi:type="dcterms:W3CDTF">2020-10-05T12:00:00Z</dcterms:modified>
</cp:coreProperties>
</file>