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20" w:rsidRPr="00B40D19" w:rsidRDefault="00EA6420" w:rsidP="00EA64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40D19">
        <w:rPr>
          <w:rFonts w:ascii="Times New Roman" w:hAnsi="Times New Roman" w:cs="Times New Roman"/>
          <w:b/>
          <w:sz w:val="26"/>
          <w:szCs w:val="26"/>
          <w:lang w:val="uk-UA"/>
        </w:rPr>
        <w:t>Червоноградська міська рада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</w:t>
      </w:r>
      <w:r w:rsidRPr="00B40D19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EA6420" w:rsidRPr="00B40D19" w:rsidRDefault="00EA6420" w:rsidP="00EA64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D1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Львівської області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>наказ від 13</w:t>
      </w:r>
      <w:r w:rsidRPr="00B40D19">
        <w:rPr>
          <w:rFonts w:ascii="Times New Roman" w:hAnsi="Times New Roman" w:cs="Times New Roman"/>
          <w:sz w:val="26"/>
          <w:szCs w:val="26"/>
          <w:lang w:val="uk-UA"/>
        </w:rPr>
        <w:t>.03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.2020 </w:t>
      </w:r>
      <w:r w:rsidRPr="00B40D19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35</w:t>
      </w:r>
    </w:p>
    <w:p w:rsidR="00EA6420" w:rsidRPr="00B40D19" w:rsidRDefault="00EA6420" w:rsidP="00EA64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EA6420" w:rsidRPr="00B40D19" w:rsidRDefault="00EA6420" w:rsidP="00EA64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D19">
        <w:rPr>
          <w:rFonts w:ascii="Times New Roman" w:hAnsi="Times New Roman" w:cs="Times New Roman"/>
          <w:sz w:val="26"/>
          <w:szCs w:val="26"/>
          <w:lang w:val="uk-UA"/>
        </w:rPr>
        <w:t xml:space="preserve">     Заклад дошкільної освіти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</w:t>
      </w:r>
    </w:p>
    <w:p w:rsidR="00EA6420" w:rsidRPr="00B40D19" w:rsidRDefault="00EA6420" w:rsidP="00EA642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40D19">
        <w:rPr>
          <w:rFonts w:ascii="Times New Roman" w:hAnsi="Times New Roman" w:cs="Times New Roman"/>
          <w:sz w:val="26"/>
          <w:szCs w:val="26"/>
          <w:lang w:val="uk-UA"/>
        </w:rPr>
        <w:t>ясла-садок №1комбінованого типу</w:t>
      </w:r>
    </w:p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Pr="00B25D68" w:rsidRDefault="00EA6420" w:rsidP="00EA6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B25D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ЗАХОДИ</w:t>
      </w:r>
    </w:p>
    <w:p w:rsidR="00EA6420" w:rsidRDefault="00EA6420" w:rsidP="00EA6420">
      <w:pPr>
        <w:spacing w:after="0" w:line="240" w:lineRule="auto"/>
        <w:jc w:val="center"/>
        <w:rPr>
          <w:rFonts w:ascii="ProximaNova" w:eastAsia="Calibri" w:hAnsi="ProximaNova" w:cs="Times New Roman"/>
          <w:color w:val="010101"/>
          <w:sz w:val="28"/>
          <w:szCs w:val="28"/>
          <w:lang w:val="uk-UA"/>
        </w:rPr>
      </w:pPr>
      <w:r w:rsidRPr="00B25D68">
        <w:rPr>
          <w:rFonts w:ascii="ProximaNova" w:eastAsia="Calibri" w:hAnsi="ProximaNova" w:cs="Times New Roman"/>
          <w:color w:val="010101"/>
          <w:sz w:val="28"/>
          <w:szCs w:val="28"/>
          <w:lang w:val="uk-UA"/>
        </w:rPr>
        <w:t xml:space="preserve">щодо часткового </w:t>
      </w:r>
      <w:r>
        <w:rPr>
          <w:rFonts w:ascii="ProximaNova" w:eastAsia="Calibri" w:hAnsi="ProximaNova" w:cs="Times New Roman"/>
          <w:color w:val="010101"/>
          <w:sz w:val="28"/>
          <w:szCs w:val="28"/>
          <w:lang w:val="uk-UA"/>
        </w:rPr>
        <w:t xml:space="preserve">проведення організаційно-педагогічної роботи педагогічних працівників на період карантину </w:t>
      </w:r>
    </w:p>
    <w:tbl>
      <w:tblPr>
        <w:tblStyle w:val="a3"/>
        <w:tblW w:w="0" w:type="auto"/>
        <w:tblLook w:val="04A0"/>
      </w:tblPr>
      <w:tblGrid>
        <w:gridCol w:w="423"/>
        <w:gridCol w:w="7487"/>
        <w:gridCol w:w="1945"/>
      </w:tblGrid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 xml:space="preserve">№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п\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п</w:t>
            </w:r>
            <w:proofErr w:type="spellEnd"/>
            <w:proofErr w:type="gramEnd"/>
          </w:p>
        </w:tc>
        <w:tc>
          <w:tcPr>
            <w:tcW w:w="6928" w:type="dxa"/>
          </w:tcPr>
          <w:p w:rsidR="00EA6420" w:rsidRPr="001121F4" w:rsidRDefault="00EA6420" w:rsidP="0096423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Види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робі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т</w:t>
            </w:r>
            <w:proofErr w:type="spellEnd"/>
            <w:proofErr w:type="gramEnd"/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uk-UA"/>
              </w:rPr>
              <w:t>Виконавці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1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Опрацювати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:</w:t>
            </w:r>
          </w:p>
          <w:p w:rsidR="00EA6420" w:rsidRPr="001121F4" w:rsidRDefault="00EA6420" w:rsidP="0096423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- лист МОН №1\9-154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від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11.03.2020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щодо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запровадження карантину 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для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усіх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типів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закладів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освіти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hyperlink r:id="rId4" w:history="1">
              <w:r w:rsidRPr="001121F4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shd w:val="clear" w:color="auto" w:fill="FFFFFF"/>
                  <w:lang w:eastAsia="uk-UA"/>
                </w:rPr>
                <w:t>https://mon.gov.ua/storage/app/media/news/Новини/2020/03/11/1_9-154.pdf</w:t>
              </w:r>
            </w:hyperlink>
          </w:p>
          <w:p w:rsidR="00EA6420" w:rsidRPr="001121F4" w:rsidRDefault="00EA6420" w:rsidP="0096423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- Закон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України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«Про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внесення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змі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н</w:t>
            </w:r>
            <w:proofErr w:type="spellEnd"/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до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деяких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законодавчих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актів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України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спрямованих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запобігання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виникнення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поширення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коронавірусної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хвороби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(COVID-19)»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від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16.03.2020 https://www.rbc.ua/rus/news/opublikovan-tekst-zakonoproekta-koronaviruse-1584379190.html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Вс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2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Провести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генеральне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прибирання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використанням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дезінфікуючих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розчинів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групових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приміщень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обладнання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ігрового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матер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іалу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).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Вс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  <w:p w:rsidR="00EA6420" w:rsidRPr="001121F4" w:rsidRDefault="00EA6420" w:rsidP="0096423B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3</w:t>
            </w:r>
          </w:p>
        </w:tc>
        <w:tc>
          <w:tcPr>
            <w:tcW w:w="6928" w:type="dxa"/>
          </w:tcPr>
          <w:p w:rsidR="00EA6420" w:rsidRPr="00B40D19" w:rsidRDefault="00EA6420" w:rsidP="0096423B">
            <w:pPr>
              <w:shd w:val="clear" w:color="auto" w:fill="FFFFFF"/>
              <w:spacing w:after="150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>Скласти</w:t>
            </w:r>
            <w:proofErr w:type="spellEnd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індивідуальні </w:t>
            </w:r>
            <w:proofErr w:type="spellStart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>плани</w:t>
            </w:r>
            <w:proofErr w:type="spellEnd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>роботи</w:t>
            </w:r>
            <w:proofErr w:type="spellEnd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>період</w:t>
            </w:r>
            <w:proofErr w:type="spellEnd"/>
            <w:r w:rsidRPr="001121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карантину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Педагоги </w:t>
            </w:r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4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Впорядкувати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наочно-дидактичні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матеріали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іграшки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навчально-методичні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пос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ібники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дидактичні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ігри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тощо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5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Поновити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 картотеки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рухливих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музично-дидактичних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uk-UA"/>
              </w:rPr>
              <w:t xml:space="preserve">, дидактичних </w:t>
            </w: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ігор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добірку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виготовлення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дитячих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масок-наголівникі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6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Скласти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конспекти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ідсумково-оцінювальних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занять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дітьми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 для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моніторингу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згідно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освітніх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ліній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Вихователі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7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Переглядати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вебінари</w:t>
            </w:r>
            <w:proofErr w:type="spellEnd"/>
          </w:p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8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Робота над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індивідуальними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темами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самоосвіти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: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опрацювання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першоджерел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інтернетресурсу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виготовлення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дидактичного </w:t>
            </w: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матер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іалу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;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формування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досвіду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роботи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опрацьовувати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новинки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фахової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преси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. 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9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Організація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консультпункту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для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батьків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в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facebook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групах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en-US" w:eastAsia="uk-UA"/>
              </w:rPr>
              <w:t>Viber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щодо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роботи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з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дітьми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період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карантину.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  <w:tr w:rsidR="00EA6420" w:rsidTr="0096423B">
        <w:tc>
          <w:tcPr>
            <w:tcW w:w="470" w:type="dxa"/>
          </w:tcPr>
          <w:p w:rsidR="00EA6420" w:rsidRPr="001121F4" w:rsidRDefault="00EA6420" w:rsidP="0096423B">
            <w:pPr>
              <w:ind w:left="-142" w:right="-108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10</w:t>
            </w:r>
          </w:p>
        </w:tc>
        <w:tc>
          <w:tcPr>
            <w:tcW w:w="6928" w:type="dxa"/>
          </w:tcPr>
          <w:p w:rsidR="00EA6420" w:rsidRPr="001121F4" w:rsidRDefault="00EA6420" w:rsidP="0096423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proofErr w:type="gram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</w:t>
            </w:r>
            <w:proofErr w:type="gram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ідготувати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тематичне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планування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на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подальші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місяці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2173" w:type="dxa"/>
          </w:tcPr>
          <w:p w:rsidR="00EA6420" w:rsidRPr="001121F4" w:rsidRDefault="00EA6420" w:rsidP="0096423B">
            <w:pPr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</w:pP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Педагогічні</w:t>
            </w:r>
            <w:proofErr w:type="spellEnd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121F4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uk-UA"/>
              </w:rPr>
              <w:t>працівники</w:t>
            </w:r>
            <w:proofErr w:type="spellEnd"/>
          </w:p>
        </w:tc>
      </w:tr>
    </w:tbl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Default="00EA6420" w:rsidP="00EA64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A6420" w:rsidRDefault="00EA6420" w:rsidP="00EA642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60B5C" w:rsidRDefault="00260B5C"/>
    <w:sectPr w:rsidR="00260B5C" w:rsidSect="00260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6420"/>
    <w:rsid w:val="00260B5C"/>
    <w:rsid w:val="00EA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2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.gov.ua/storage/app/media/news/&#1053;&#1086;&#1074;&#1080;&#1085;&#1080;/2020/03/11/1_9-1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1335</Words>
  <Characters>762</Characters>
  <Application>Microsoft Office Word</Application>
  <DocSecurity>0</DocSecurity>
  <Lines>6</Lines>
  <Paragraphs>4</Paragraphs>
  <ScaleCrop>false</ScaleCrop>
  <Company>office 2007 rus ent: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2020-05-12T07:32:00Z</dcterms:created>
  <dcterms:modified xsi:type="dcterms:W3CDTF">2020-05-12T07:33:00Z</dcterms:modified>
</cp:coreProperties>
</file>